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21C13" w14:textId="703774E7" w:rsidR="0002216A" w:rsidRDefault="000A7EA0" w:rsidP="000A7EA0">
      <w:pPr>
        <w:pStyle w:val="Default"/>
        <w:ind w:left="-270"/>
        <w:jc w:val="right"/>
        <w:rPr>
          <w:b/>
          <w:bCs/>
          <w:color w:val="FF0000"/>
        </w:rPr>
      </w:pPr>
      <w:r>
        <w:rPr>
          <w:b/>
          <w:bCs/>
          <w:color w:val="FF0000"/>
        </w:rPr>
        <w:t xml:space="preserve">  </w:t>
      </w:r>
      <w:r w:rsidR="00EE553D">
        <w:rPr>
          <w:noProof/>
        </w:rPr>
        <w:drawing>
          <wp:inline distT="0" distB="0" distL="0" distR="0" wp14:anchorId="61EB75DA" wp14:editId="42B4227E">
            <wp:extent cx="2665827" cy="1514475"/>
            <wp:effectExtent l="0" t="0" r="1270" b="0"/>
            <wp:docPr id="31277546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775461" name="Picture 1" descr="A blue and white logo&#10;&#10;Description automatically generated"/>
                    <pic:cNvPicPr/>
                  </pic:nvPicPr>
                  <pic:blipFill>
                    <a:blip r:embed="rId7"/>
                    <a:stretch>
                      <a:fillRect/>
                    </a:stretch>
                  </pic:blipFill>
                  <pic:spPr>
                    <a:xfrm>
                      <a:off x="0" y="0"/>
                      <a:ext cx="2667965" cy="1515690"/>
                    </a:xfrm>
                    <a:prstGeom prst="rect">
                      <a:avLst/>
                    </a:prstGeom>
                  </pic:spPr>
                </pic:pic>
              </a:graphicData>
            </a:graphic>
          </wp:inline>
        </w:drawing>
      </w:r>
      <w:r>
        <w:rPr>
          <w:b/>
          <w:bCs/>
          <w:color w:val="FF0000"/>
        </w:rPr>
        <w:t xml:space="preserve">                                      </w:t>
      </w:r>
    </w:p>
    <w:p w14:paraId="21FF9481" w14:textId="77777777" w:rsidR="0002216A" w:rsidRDefault="0002216A" w:rsidP="005B6F7C">
      <w:pPr>
        <w:pStyle w:val="Default"/>
        <w:jc w:val="center"/>
        <w:rPr>
          <w:b/>
          <w:bCs/>
          <w:color w:val="FF0000"/>
        </w:rPr>
      </w:pPr>
    </w:p>
    <w:p w14:paraId="712F763D" w14:textId="77777777" w:rsidR="00600A5F" w:rsidRDefault="00600A5F" w:rsidP="005B6F7C">
      <w:pPr>
        <w:pStyle w:val="Default"/>
        <w:jc w:val="center"/>
        <w:rPr>
          <w:b/>
          <w:bCs/>
          <w:color w:val="FF0000"/>
        </w:rPr>
      </w:pPr>
    </w:p>
    <w:p w14:paraId="223D95FE" w14:textId="77777777" w:rsidR="00600A5F" w:rsidRDefault="00600A5F" w:rsidP="005B6F7C">
      <w:pPr>
        <w:pStyle w:val="Default"/>
        <w:jc w:val="center"/>
        <w:rPr>
          <w:b/>
          <w:bCs/>
          <w:color w:val="FF0000"/>
        </w:rPr>
      </w:pPr>
    </w:p>
    <w:p w14:paraId="376704D7" w14:textId="7EC337B8" w:rsidR="00F019A2" w:rsidRPr="005B6F7C" w:rsidRDefault="006915C5" w:rsidP="005B6F7C">
      <w:pPr>
        <w:pStyle w:val="Default"/>
        <w:jc w:val="center"/>
        <w:rPr>
          <w:b/>
          <w:bCs/>
          <w:color w:val="FF0000"/>
        </w:rPr>
      </w:pPr>
      <w:r w:rsidRPr="005B6F7C">
        <w:rPr>
          <w:b/>
          <w:bCs/>
          <w:color w:val="FF0000"/>
        </w:rPr>
        <w:t xml:space="preserve">Concept </w:t>
      </w:r>
      <w:r w:rsidR="00D02019" w:rsidRPr="005B6F7C">
        <w:rPr>
          <w:b/>
          <w:bCs/>
          <w:color w:val="FF0000"/>
        </w:rPr>
        <w:t>Note &amp; Agenda</w:t>
      </w:r>
    </w:p>
    <w:p w14:paraId="465AE1F7" w14:textId="77777777" w:rsidR="00B50D99" w:rsidRDefault="00B50D99" w:rsidP="00F019A2">
      <w:pPr>
        <w:pStyle w:val="Default"/>
      </w:pPr>
    </w:p>
    <w:p w14:paraId="22E9E91E" w14:textId="1503A29B" w:rsidR="00866320" w:rsidRDefault="00D02019" w:rsidP="00866320">
      <w:pPr>
        <w:pStyle w:val="Default"/>
        <w:jc w:val="center"/>
      </w:pPr>
      <w:r>
        <w:t>A</w:t>
      </w:r>
      <w:r w:rsidR="00D207C6">
        <w:t>n online</w:t>
      </w:r>
      <w:r>
        <w:t xml:space="preserve"> </w:t>
      </w:r>
      <w:r w:rsidR="001E7516">
        <w:t>induction</w:t>
      </w:r>
      <w:r w:rsidR="00173B6A">
        <w:t xml:space="preserve"> training for </w:t>
      </w:r>
      <w:r w:rsidR="00223EAF">
        <w:t>GCM</w:t>
      </w:r>
      <w:r w:rsidR="003E3478">
        <w:t xml:space="preserve"> consultants</w:t>
      </w:r>
      <w:r w:rsidR="00027C24">
        <w:t xml:space="preserve"> </w:t>
      </w:r>
      <w:r w:rsidR="00766905">
        <w:t>to support the governments</w:t>
      </w:r>
      <w:r w:rsidR="006773EF">
        <w:t xml:space="preserve"> in </w:t>
      </w:r>
      <w:r w:rsidR="00065664">
        <w:t xml:space="preserve">GCM implementation </w:t>
      </w:r>
      <w:r w:rsidR="00866320">
        <w:t>in Central Asia.</w:t>
      </w:r>
    </w:p>
    <w:p w14:paraId="6F3E1D88" w14:textId="2AD0AF82" w:rsidR="00D02019" w:rsidRDefault="006773EF" w:rsidP="00F019A2">
      <w:pPr>
        <w:pStyle w:val="Default"/>
      </w:pPr>
      <w:r>
        <w:t xml:space="preserve">  </w:t>
      </w:r>
      <w:r w:rsidR="003E3478">
        <w:t xml:space="preserve">  </w:t>
      </w:r>
      <w:r w:rsidR="00E73740">
        <w:t xml:space="preserve"> </w:t>
      </w:r>
      <w:r w:rsidR="00D02019">
        <w:t xml:space="preserve"> </w:t>
      </w:r>
    </w:p>
    <w:p w14:paraId="2DB17A95" w14:textId="2FA96F11" w:rsidR="00EB4CB7" w:rsidRPr="00D53A2B" w:rsidRDefault="00406412" w:rsidP="008F7FF2">
      <w:pPr>
        <w:pStyle w:val="Default"/>
        <w:jc w:val="center"/>
        <w:rPr>
          <w:b/>
          <w:bCs/>
        </w:rPr>
      </w:pPr>
      <w:r w:rsidRPr="00D53A2B">
        <w:rPr>
          <w:b/>
          <w:bCs/>
        </w:rPr>
        <w:t xml:space="preserve">Enhancing </w:t>
      </w:r>
      <w:r w:rsidR="003C7369" w:rsidRPr="00D53A2B">
        <w:rPr>
          <w:b/>
          <w:bCs/>
        </w:rPr>
        <w:t>the GCM implementation</w:t>
      </w:r>
      <w:r w:rsidR="005003EF" w:rsidRPr="00D53A2B">
        <w:rPr>
          <w:b/>
          <w:bCs/>
        </w:rPr>
        <w:t xml:space="preserve"> </w:t>
      </w:r>
      <w:r w:rsidR="00002898" w:rsidRPr="00D53A2B">
        <w:rPr>
          <w:b/>
          <w:bCs/>
        </w:rPr>
        <w:t>post IMRF Progress Declaration</w:t>
      </w:r>
      <w:r w:rsidR="008F7FF2" w:rsidRPr="00D53A2B">
        <w:rPr>
          <w:b/>
          <w:bCs/>
        </w:rPr>
        <w:t>.</w:t>
      </w:r>
    </w:p>
    <w:p w14:paraId="65B6B80C" w14:textId="77777777" w:rsidR="006915C5" w:rsidRDefault="006915C5" w:rsidP="00F019A2">
      <w:pPr>
        <w:jc w:val="center"/>
        <w:rPr>
          <w:b/>
          <w:bCs/>
          <w:sz w:val="23"/>
          <w:szCs w:val="23"/>
        </w:rPr>
      </w:pPr>
    </w:p>
    <w:p w14:paraId="48EB8568" w14:textId="45055455" w:rsidR="00B43CA3" w:rsidRDefault="002D561E" w:rsidP="00F019A2">
      <w:pPr>
        <w:jc w:val="center"/>
        <w:rPr>
          <w:b/>
          <w:bCs/>
          <w:sz w:val="23"/>
          <w:szCs w:val="23"/>
        </w:rPr>
      </w:pPr>
      <w:r>
        <w:rPr>
          <w:b/>
          <w:bCs/>
          <w:sz w:val="23"/>
          <w:szCs w:val="23"/>
        </w:rPr>
        <w:t>Thursday 24</w:t>
      </w:r>
      <w:r w:rsidRPr="002D561E">
        <w:rPr>
          <w:b/>
          <w:bCs/>
          <w:sz w:val="23"/>
          <w:szCs w:val="23"/>
          <w:vertAlign w:val="superscript"/>
        </w:rPr>
        <w:t>th</w:t>
      </w:r>
      <w:r>
        <w:rPr>
          <w:b/>
          <w:bCs/>
          <w:sz w:val="23"/>
          <w:szCs w:val="23"/>
        </w:rPr>
        <w:t xml:space="preserve"> August 2023</w:t>
      </w:r>
    </w:p>
    <w:p w14:paraId="4C60738D" w14:textId="77777777" w:rsidR="00B43CA3" w:rsidRDefault="00B43CA3" w:rsidP="00B43CA3">
      <w:pPr>
        <w:pStyle w:val="NormalWeb"/>
        <w:spacing w:before="0" w:beforeAutospacing="0" w:after="150" w:afterAutospacing="0"/>
        <w:rPr>
          <w:rFonts w:ascii="Calibri" w:hAnsi="Calibri" w:cs="Calibri"/>
          <w:color w:val="333333"/>
          <w:sz w:val="22"/>
          <w:szCs w:val="22"/>
        </w:rPr>
      </w:pPr>
    </w:p>
    <w:p w14:paraId="3770DFB3" w14:textId="6940B7A4" w:rsidR="00B43CA3" w:rsidRPr="00B43CA3" w:rsidRDefault="00746CC0" w:rsidP="00880ADE">
      <w:pPr>
        <w:pStyle w:val="NormalWeb"/>
        <w:numPr>
          <w:ilvl w:val="0"/>
          <w:numId w:val="2"/>
        </w:numPr>
        <w:spacing w:before="0" w:beforeAutospacing="0" w:after="150" w:afterAutospacing="0"/>
        <w:rPr>
          <w:rFonts w:ascii="Calibri" w:hAnsi="Calibri" w:cs="Calibri"/>
          <w:b/>
          <w:bCs/>
          <w:color w:val="333333"/>
          <w:sz w:val="22"/>
          <w:szCs w:val="22"/>
        </w:rPr>
      </w:pPr>
      <w:r>
        <w:rPr>
          <w:rFonts w:ascii="Calibri" w:hAnsi="Calibri" w:cs="Calibri"/>
          <w:b/>
          <w:bCs/>
          <w:color w:val="333333"/>
          <w:sz w:val="22"/>
          <w:szCs w:val="22"/>
        </w:rPr>
        <w:t>Introduction (</w:t>
      </w:r>
      <w:r w:rsidR="000300F1">
        <w:rPr>
          <w:rFonts w:ascii="Calibri" w:hAnsi="Calibri" w:cs="Calibri"/>
          <w:b/>
          <w:bCs/>
          <w:color w:val="333333"/>
          <w:sz w:val="22"/>
          <w:szCs w:val="22"/>
        </w:rPr>
        <w:t>background</w:t>
      </w:r>
      <w:r>
        <w:rPr>
          <w:rFonts w:ascii="Calibri" w:hAnsi="Calibri" w:cs="Calibri"/>
          <w:b/>
          <w:bCs/>
          <w:color w:val="333333"/>
          <w:sz w:val="22"/>
          <w:szCs w:val="22"/>
        </w:rPr>
        <w:t xml:space="preserve">) </w:t>
      </w:r>
    </w:p>
    <w:p w14:paraId="506C6076" w14:textId="77777777" w:rsidR="00A803E5" w:rsidRDefault="00A803E5" w:rsidP="00A803E5">
      <w:pPr>
        <w:pStyle w:val="Default"/>
      </w:pPr>
    </w:p>
    <w:p w14:paraId="29CAB236" w14:textId="107E255B" w:rsidR="00421D27" w:rsidRDefault="00421D27" w:rsidP="007E0B3F">
      <w:pPr>
        <w:pStyle w:val="NormalWeb"/>
        <w:spacing w:before="0" w:beforeAutospacing="0" w:after="150" w:afterAutospacing="0"/>
        <w:jc w:val="both"/>
        <w:rPr>
          <w:rFonts w:ascii="Calibri" w:hAnsi="Calibri" w:cs="Calibri"/>
          <w:color w:val="333333"/>
          <w:sz w:val="22"/>
          <w:szCs w:val="22"/>
        </w:rPr>
      </w:pPr>
      <w:r w:rsidRPr="00421D27">
        <w:rPr>
          <w:rFonts w:ascii="Calibri" w:hAnsi="Calibri" w:cs="Calibri"/>
          <w:color w:val="333333"/>
          <w:sz w:val="22"/>
          <w:szCs w:val="22"/>
        </w:rPr>
        <w:t>In 2018 Kazakhstan,</w:t>
      </w:r>
      <w:r w:rsidR="00542BD6">
        <w:rPr>
          <w:rFonts w:ascii="Calibri" w:hAnsi="Calibri" w:cs="Calibri"/>
          <w:color w:val="333333"/>
          <w:sz w:val="22"/>
          <w:szCs w:val="22"/>
        </w:rPr>
        <w:t xml:space="preserve"> Kyrgyzstan,</w:t>
      </w:r>
      <w:r w:rsidRPr="00421D27">
        <w:rPr>
          <w:rFonts w:ascii="Calibri" w:hAnsi="Calibri" w:cs="Calibri"/>
          <w:color w:val="333333"/>
          <w:sz w:val="22"/>
          <w:szCs w:val="22"/>
        </w:rPr>
        <w:t xml:space="preserve"> Turkmenistan, Tajikistan and Uzbekistan voted in </w:t>
      </w:r>
      <w:r w:rsidR="00C03BD8">
        <w:rPr>
          <w:rFonts w:ascii="Calibri" w:hAnsi="Calibri" w:cs="Calibri"/>
          <w:color w:val="333333"/>
          <w:sz w:val="22"/>
          <w:szCs w:val="22"/>
        </w:rPr>
        <w:t>favor</w:t>
      </w:r>
      <w:r w:rsidRPr="00421D27">
        <w:rPr>
          <w:rFonts w:ascii="Calibri" w:hAnsi="Calibri" w:cs="Calibri"/>
          <w:color w:val="333333"/>
          <w:sz w:val="22"/>
          <w:szCs w:val="22"/>
        </w:rPr>
        <w:t xml:space="preserve"> of the adoption of the </w:t>
      </w:r>
      <w:r w:rsidR="001B2434" w:rsidRPr="00421D27">
        <w:rPr>
          <w:rFonts w:ascii="Calibri" w:hAnsi="Calibri" w:cs="Calibri"/>
          <w:color w:val="333333"/>
          <w:sz w:val="22"/>
          <w:szCs w:val="22"/>
        </w:rPr>
        <w:t>GCM. While</w:t>
      </w:r>
      <w:r w:rsidR="001B2434" w:rsidRPr="001B2434">
        <w:rPr>
          <w:rFonts w:ascii="Calibri" w:hAnsi="Calibri" w:cs="Calibri"/>
          <w:color w:val="333333"/>
          <w:sz w:val="22"/>
          <w:szCs w:val="22"/>
        </w:rPr>
        <w:t xml:space="preserve"> Kyrgyzstan abstained when voting on the adoption of the GCM</w:t>
      </w:r>
      <w:r w:rsidRPr="00421D27">
        <w:rPr>
          <w:rFonts w:ascii="Calibri" w:hAnsi="Calibri" w:cs="Calibri"/>
          <w:color w:val="333333"/>
          <w:sz w:val="22"/>
          <w:szCs w:val="22"/>
        </w:rPr>
        <w:t xml:space="preserve">, the country is actively involved in the implementation of the GCM at </w:t>
      </w:r>
      <w:r w:rsidR="009D6643">
        <w:rPr>
          <w:rFonts w:ascii="Calibri" w:hAnsi="Calibri" w:cs="Calibri"/>
          <w:color w:val="333333"/>
          <w:sz w:val="22"/>
          <w:szCs w:val="22"/>
        </w:rPr>
        <w:t xml:space="preserve">the </w:t>
      </w:r>
      <w:r w:rsidRPr="00421D27">
        <w:rPr>
          <w:rFonts w:ascii="Calibri" w:hAnsi="Calibri" w:cs="Calibri"/>
          <w:color w:val="333333"/>
          <w:sz w:val="22"/>
          <w:szCs w:val="22"/>
        </w:rPr>
        <w:t xml:space="preserve">national level. All Central Asian states successfully submitted the GCM Voluntary National Reviews and participated in the IMRF in 2022. The IMRF resulted in the adoption of the Progress Declaration, a document </w:t>
      </w:r>
      <w:r w:rsidR="0002645E">
        <w:rPr>
          <w:rFonts w:ascii="Calibri" w:hAnsi="Calibri" w:cs="Calibri"/>
          <w:color w:val="333333"/>
          <w:sz w:val="22"/>
          <w:szCs w:val="22"/>
        </w:rPr>
        <w:t>that</w:t>
      </w:r>
      <w:r w:rsidRPr="00421D27">
        <w:rPr>
          <w:rFonts w:ascii="Calibri" w:hAnsi="Calibri" w:cs="Calibri"/>
          <w:color w:val="333333"/>
          <w:sz w:val="22"/>
          <w:szCs w:val="22"/>
        </w:rPr>
        <w:t xml:space="preserve"> reaffirms </w:t>
      </w:r>
      <w:r w:rsidR="009D6643">
        <w:rPr>
          <w:rFonts w:ascii="Calibri" w:hAnsi="Calibri" w:cs="Calibri"/>
          <w:color w:val="333333"/>
          <w:sz w:val="22"/>
          <w:szCs w:val="22"/>
        </w:rPr>
        <w:t>countries'</w:t>
      </w:r>
      <w:r w:rsidRPr="00421D27">
        <w:rPr>
          <w:rFonts w:ascii="Calibri" w:hAnsi="Calibri" w:cs="Calibri"/>
          <w:color w:val="333333"/>
          <w:sz w:val="22"/>
          <w:szCs w:val="22"/>
        </w:rPr>
        <w:t xml:space="preserve"> commitment to the guiding principles and objectives of the GCM. </w:t>
      </w:r>
    </w:p>
    <w:p w14:paraId="55C8DD4A" w14:textId="77777777" w:rsidR="00A803E5" w:rsidRDefault="00A803E5" w:rsidP="00A803E5">
      <w:pPr>
        <w:pStyle w:val="Default"/>
      </w:pPr>
    </w:p>
    <w:p w14:paraId="562D0731" w14:textId="1B58BF2C" w:rsidR="005924E2" w:rsidRDefault="006C10AB" w:rsidP="00F73E77">
      <w:pPr>
        <w:pStyle w:val="Default"/>
        <w:jc w:val="both"/>
        <w:rPr>
          <w:rFonts w:eastAsia="Times New Roman"/>
          <w:color w:val="333333"/>
          <w:sz w:val="22"/>
          <w:szCs w:val="22"/>
        </w:rPr>
      </w:pPr>
      <w:r w:rsidRPr="0032211B">
        <w:rPr>
          <w:rFonts w:eastAsia="Times New Roman"/>
          <w:color w:val="333333"/>
          <w:sz w:val="22"/>
          <w:szCs w:val="22"/>
        </w:rPr>
        <w:t>Central Asia (CA) remains a region reliant on mobility, with millions on the move in search of better work and life opportunities</w:t>
      </w:r>
      <w:r w:rsidR="0032211B" w:rsidRPr="0032211B">
        <w:rPr>
          <w:rFonts w:eastAsia="Times New Roman"/>
          <w:color w:val="333333"/>
          <w:sz w:val="22"/>
          <w:szCs w:val="22"/>
        </w:rPr>
        <w:t xml:space="preserve"> </w:t>
      </w:r>
      <w:r w:rsidR="0032211B" w:rsidRPr="000434BE">
        <w:rPr>
          <w:rFonts w:eastAsia="Times New Roman"/>
          <w:color w:val="333333"/>
          <w:sz w:val="22"/>
          <w:szCs w:val="22"/>
        </w:rPr>
        <w:t xml:space="preserve">within </w:t>
      </w:r>
      <w:r w:rsidR="00FC273B">
        <w:rPr>
          <w:rFonts w:eastAsia="Times New Roman"/>
          <w:color w:val="333333"/>
          <w:sz w:val="22"/>
          <w:szCs w:val="22"/>
        </w:rPr>
        <w:t xml:space="preserve">the sub-region </w:t>
      </w:r>
      <w:r w:rsidR="0032211B" w:rsidRPr="000434BE">
        <w:rPr>
          <w:rFonts w:eastAsia="Times New Roman"/>
          <w:color w:val="333333"/>
          <w:sz w:val="22"/>
          <w:szCs w:val="22"/>
        </w:rPr>
        <w:t>and beyond</w:t>
      </w:r>
      <w:r w:rsidR="00FC273B">
        <w:rPr>
          <w:rFonts w:eastAsia="Times New Roman"/>
          <w:color w:val="333333"/>
          <w:sz w:val="22"/>
          <w:szCs w:val="22"/>
        </w:rPr>
        <w:t xml:space="preserve">. </w:t>
      </w:r>
      <w:r w:rsidR="00C400B5">
        <w:rPr>
          <w:rFonts w:eastAsia="Times New Roman"/>
          <w:color w:val="333333"/>
          <w:sz w:val="22"/>
          <w:szCs w:val="22"/>
        </w:rPr>
        <w:t xml:space="preserve">The </w:t>
      </w:r>
      <w:r w:rsidR="004E0B2B" w:rsidRPr="00836251">
        <w:rPr>
          <w:rFonts w:eastAsia="Times New Roman"/>
          <w:color w:val="333333"/>
          <w:sz w:val="22"/>
          <w:szCs w:val="22"/>
        </w:rPr>
        <w:t>COVID-19</w:t>
      </w:r>
      <w:r w:rsidR="00C400B5" w:rsidRPr="00836251">
        <w:rPr>
          <w:rFonts w:eastAsia="Times New Roman"/>
          <w:color w:val="333333"/>
          <w:sz w:val="22"/>
          <w:szCs w:val="22"/>
        </w:rPr>
        <w:t xml:space="preserve"> pandemic</w:t>
      </w:r>
      <w:r w:rsidR="008E3A05" w:rsidRPr="00836251">
        <w:rPr>
          <w:rFonts w:eastAsia="Times New Roman"/>
          <w:color w:val="333333"/>
          <w:sz w:val="22"/>
          <w:szCs w:val="22"/>
        </w:rPr>
        <w:t xml:space="preserve"> </w:t>
      </w:r>
      <w:r w:rsidR="00110F01" w:rsidRPr="00836251">
        <w:rPr>
          <w:rFonts w:eastAsia="Times New Roman"/>
          <w:color w:val="333333"/>
          <w:sz w:val="22"/>
          <w:szCs w:val="22"/>
        </w:rPr>
        <w:t>has had</w:t>
      </w:r>
      <w:r w:rsidR="00C255EF" w:rsidRPr="00836251">
        <w:rPr>
          <w:rFonts w:eastAsia="Times New Roman"/>
          <w:color w:val="333333"/>
          <w:sz w:val="22"/>
          <w:szCs w:val="22"/>
        </w:rPr>
        <w:t xml:space="preserve"> a devastating impact on migrant </w:t>
      </w:r>
      <w:r w:rsidR="00FD39E0" w:rsidRPr="00836251">
        <w:rPr>
          <w:rFonts w:eastAsia="Times New Roman"/>
          <w:color w:val="333333"/>
          <w:sz w:val="22"/>
          <w:szCs w:val="22"/>
        </w:rPr>
        <w:t>workers</w:t>
      </w:r>
      <w:r w:rsidR="00C400B5" w:rsidRPr="00836251">
        <w:rPr>
          <w:rFonts w:eastAsia="Times New Roman"/>
          <w:color w:val="333333"/>
          <w:sz w:val="22"/>
          <w:szCs w:val="22"/>
        </w:rPr>
        <w:t xml:space="preserve"> and increased</w:t>
      </w:r>
      <w:r w:rsidR="00C255EF" w:rsidRPr="00836251">
        <w:rPr>
          <w:rFonts w:eastAsia="Times New Roman"/>
          <w:color w:val="333333"/>
          <w:sz w:val="22"/>
          <w:szCs w:val="22"/>
        </w:rPr>
        <w:t xml:space="preserve"> </w:t>
      </w:r>
      <w:r w:rsidR="00C400B5" w:rsidRPr="00836251">
        <w:rPr>
          <w:rFonts w:eastAsia="Times New Roman"/>
          <w:color w:val="333333"/>
          <w:sz w:val="22"/>
          <w:szCs w:val="22"/>
        </w:rPr>
        <w:t xml:space="preserve">their </w:t>
      </w:r>
      <w:r w:rsidR="00FD39E0" w:rsidRPr="00836251">
        <w:rPr>
          <w:rFonts w:eastAsia="Times New Roman"/>
          <w:color w:val="333333"/>
          <w:sz w:val="22"/>
          <w:szCs w:val="22"/>
        </w:rPr>
        <w:t>vulnerabilities.</w:t>
      </w:r>
      <w:r w:rsidR="00CB5C22" w:rsidRPr="00836251">
        <w:rPr>
          <w:color w:val="333333"/>
          <w:sz w:val="22"/>
          <w:szCs w:val="22"/>
        </w:rPr>
        <w:t xml:space="preserve"> </w:t>
      </w:r>
      <w:r w:rsidR="00836251" w:rsidRPr="00836251">
        <w:rPr>
          <w:color w:val="333333"/>
          <w:sz w:val="22"/>
          <w:szCs w:val="22"/>
        </w:rPr>
        <w:t>The</w:t>
      </w:r>
      <w:r w:rsidR="00CB5C22" w:rsidRPr="00836251">
        <w:rPr>
          <w:color w:val="333333"/>
          <w:sz w:val="22"/>
          <w:szCs w:val="22"/>
        </w:rPr>
        <w:t xml:space="preserve"> Central Asian countries recognize the urgent need to strengthen efforts in improving migration management both at the national and regional levels </w:t>
      </w:r>
      <w:r w:rsidR="003B6357" w:rsidRPr="00836251">
        <w:rPr>
          <w:color w:val="333333"/>
          <w:sz w:val="22"/>
          <w:szCs w:val="22"/>
        </w:rPr>
        <w:t>to address</w:t>
      </w:r>
      <w:r w:rsidR="00CB5C22" w:rsidRPr="00836251">
        <w:rPr>
          <w:color w:val="333333"/>
          <w:sz w:val="22"/>
          <w:szCs w:val="22"/>
        </w:rPr>
        <w:t xml:space="preserve"> the upcoming return flows of migrant workers, as well as the need to address </w:t>
      </w:r>
      <w:r w:rsidR="00B570DB" w:rsidRPr="00836251">
        <w:rPr>
          <w:color w:val="333333"/>
          <w:sz w:val="22"/>
          <w:szCs w:val="22"/>
        </w:rPr>
        <w:t xml:space="preserve">the </w:t>
      </w:r>
      <w:r w:rsidR="00CB5C22" w:rsidRPr="00836251">
        <w:rPr>
          <w:color w:val="333333"/>
          <w:sz w:val="22"/>
          <w:szCs w:val="22"/>
        </w:rPr>
        <w:t>increasing vulnerabilities of migrants.</w:t>
      </w:r>
    </w:p>
    <w:p w14:paraId="4167FEA8" w14:textId="77777777" w:rsidR="006C10AB" w:rsidRDefault="006C10AB" w:rsidP="00F73E77">
      <w:pPr>
        <w:pStyle w:val="Default"/>
        <w:jc w:val="both"/>
        <w:rPr>
          <w:rFonts w:eastAsia="Times New Roman"/>
          <w:color w:val="333333"/>
          <w:sz w:val="22"/>
          <w:szCs w:val="22"/>
        </w:rPr>
      </w:pPr>
    </w:p>
    <w:p w14:paraId="0BEBF53C" w14:textId="51FC0F3E" w:rsidR="007F5A0D" w:rsidRDefault="00D03B8F" w:rsidP="00FF71B4">
      <w:pPr>
        <w:pStyle w:val="NormalWeb"/>
        <w:spacing w:before="0" w:beforeAutospacing="0" w:after="150" w:afterAutospacing="0"/>
        <w:jc w:val="both"/>
        <w:rPr>
          <w:rFonts w:ascii="Calibri" w:hAnsi="Calibri" w:cs="Calibri"/>
          <w:color w:val="333333"/>
          <w:sz w:val="22"/>
          <w:szCs w:val="22"/>
        </w:rPr>
      </w:pPr>
      <w:r w:rsidRPr="00D03B8F">
        <w:rPr>
          <w:rFonts w:ascii="Calibri" w:hAnsi="Calibri" w:cs="Calibri"/>
          <w:color w:val="333333"/>
          <w:sz w:val="22"/>
          <w:szCs w:val="22"/>
        </w:rPr>
        <w:t xml:space="preserve">As the UN Migration Agency, IOM works with its member states in the </w:t>
      </w:r>
      <w:r w:rsidR="00FC273B">
        <w:rPr>
          <w:rFonts w:ascii="Calibri" w:hAnsi="Calibri" w:cs="Calibri"/>
          <w:color w:val="333333"/>
          <w:sz w:val="22"/>
          <w:szCs w:val="22"/>
        </w:rPr>
        <w:t>sub-</w:t>
      </w:r>
      <w:r w:rsidRPr="00D03B8F">
        <w:rPr>
          <w:rFonts w:ascii="Calibri" w:hAnsi="Calibri" w:cs="Calibri"/>
          <w:color w:val="333333"/>
          <w:sz w:val="22"/>
          <w:szCs w:val="22"/>
        </w:rPr>
        <w:t xml:space="preserve">region - </w:t>
      </w:r>
      <w:r w:rsidRPr="006277AA">
        <w:rPr>
          <w:rFonts w:ascii="Calibri" w:hAnsi="Calibri" w:cs="Calibri"/>
          <w:color w:val="333333"/>
          <w:sz w:val="22"/>
          <w:szCs w:val="22"/>
        </w:rPr>
        <w:t xml:space="preserve">Kazakhstan, </w:t>
      </w:r>
      <w:r w:rsidR="00542BD6">
        <w:rPr>
          <w:rFonts w:ascii="Calibri" w:hAnsi="Calibri" w:cs="Calibri"/>
          <w:color w:val="333333"/>
          <w:sz w:val="22"/>
          <w:szCs w:val="22"/>
        </w:rPr>
        <w:t xml:space="preserve">Kyrgyzstan, </w:t>
      </w:r>
      <w:r w:rsidRPr="006277AA">
        <w:rPr>
          <w:rFonts w:ascii="Calibri" w:hAnsi="Calibri" w:cs="Calibri"/>
          <w:color w:val="333333"/>
          <w:sz w:val="22"/>
          <w:szCs w:val="22"/>
        </w:rPr>
        <w:t xml:space="preserve">Tajikistan, Turkmenistan and Uzbekistan to </w:t>
      </w:r>
      <w:r w:rsidR="00A33572" w:rsidRPr="006277AA">
        <w:rPr>
          <w:rFonts w:ascii="Calibri" w:hAnsi="Calibri" w:cs="Calibri"/>
          <w:color w:val="333333"/>
          <w:sz w:val="22"/>
          <w:szCs w:val="22"/>
        </w:rPr>
        <w:t>establish</w:t>
      </w:r>
      <w:r w:rsidR="00005485" w:rsidRPr="006277AA">
        <w:rPr>
          <w:rFonts w:ascii="Calibri" w:hAnsi="Calibri" w:cs="Calibri"/>
          <w:color w:val="333333"/>
          <w:sz w:val="22"/>
          <w:szCs w:val="22"/>
        </w:rPr>
        <w:t xml:space="preserve"> country platforms to mirror the </w:t>
      </w:r>
      <w:r w:rsidR="00D2754E" w:rsidRPr="006277AA">
        <w:rPr>
          <w:rFonts w:ascii="Calibri" w:hAnsi="Calibri" w:cs="Calibri"/>
          <w:color w:val="333333"/>
          <w:sz w:val="22"/>
          <w:szCs w:val="22"/>
        </w:rPr>
        <w:t>Unite</w:t>
      </w:r>
      <w:r w:rsidR="00D2754E">
        <w:rPr>
          <w:rFonts w:ascii="Calibri" w:hAnsi="Calibri" w:cs="Calibri"/>
          <w:color w:val="333333"/>
          <w:sz w:val="22"/>
          <w:szCs w:val="22"/>
        </w:rPr>
        <w:t xml:space="preserve">d Nations Network on Migration </w:t>
      </w:r>
      <w:r w:rsidR="00005485" w:rsidRPr="00645CBA">
        <w:rPr>
          <w:rFonts w:ascii="Calibri" w:hAnsi="Calibri" w:cs="Calibri"/>
          <w:color w:val="333333"/>
          <w:sz w:val="22"/>
          <w:szCs w:val="22"/>
        </w:rPr>
        <w:t xml:space="preserve">UNNM, bringing together all relevant stakeholders for collective commitment to improve cooperation on international migration and advance the GCM </w:t>
      </w:r>
      <w:r w:rsidR="007F5A0D">
        <w:rPr>
          <w:rFonts w:ascii="Calibri" w:hAnsi="Calibri" w:cs="Calibri"/>
          <w:color w:val="333333"/>
          <w:sz w:val="22"/>
          <w:szCs w:val="22"/>
        </w:rPr>
        <w:t xml:space="preserve">implementation and achieving SDGs. </w:t>
      </w:r>
    </w:p>
    <w:p w14:paraId="0864B99F" w14:textId="6D948A03" w:rsidR="00D22204" w:rsidRDefault="00FA3073" w:rsidP="00FF71B4">
      <w:pPr>
        <w:pStyle w:val="NormalWeb"/>
        <w:spacing w:before="0" w:beforeAutospacing="0" w:after="150" w:afterAutospacing="0"/>
        <w:jc w:val="both"/>
        <w:rPr>
          <w:rFonts w:ascii="Calibri" w:hAnsi="Calibri" w:cs="Calibri"/>
          <w:color w:val="333333"/>
          <w:sz w:val="22"/>
          <w:szCs w:val="22"/>
        </w:rPr>
      </w:pPr>
      <w:bookmarkStart w:id="0" w:name="_Hlk142245874"/>
      <w:r>
        <w:rPr>
          <w:rFonts w:ascii="Calibri" w:hAnsi="Calibri" w:cs="Calibri"/>
          <w:color w:val="333333"/>
          <w:sz w:val="22"/>
          <w:szCs w:val="22"/>
        </w:rPr>
        <w:t xml:space="preserve">To advance GCM implementation </w:t>
      </w:r>
      <w:r w:rsidR="00EE3AC7">
        <w:rPr>
          <w:rFonts w:ascii="Calibri" w:hAnsi="Calibri" w:cs="Calibri"/>
          <w:color w:val="333333"/>
          <w:sz w:val="22"/>
          <w:szCs w:val="22"/>
        </w:rPr>
        <w:t xml:space="preserve">in Central Asia, IOM </w:t>
      </w:r>
      <w:r w:rsidR="00E54DAA">
        <w:rPr>
          <w:rFonts w:ascii="Calibri" w:hAnsi="Calibri" w:cs="Calibri"/>
          <w:color w:val="333333"/>
          <w:sz w:val="22"/>
          <w:szCs w:val="22"/>
        </w:rPr>
        <w:t>Kaza</w:t>
      </w:r>
      <w:r w:rsidR="00A16CF2">
        <w:rPr>
          <w:rFonts w:ascii="Calibri" w:hAnsi="Calibri" w:cs="Calibri"/>
          <w:color w:val="333333"/>
          <w:sz w:val="22"/>
          <w:szCs w:val="22"/>
        </w:rPr>
        <w:t xml:space="preserve">khstan will organize a </w:t>
      </w:r>
      <w:r w:rsidR="009817A0">
        <w:rPr>
          <w:rFonts w:ascii="Calibri" w:hAnsi="Calibri" w:cs="Calibri"/>
          <w:color w:val="333333"/>
          <w:sz w:val="22"/>
          <w:szCs w:val="22"/>
        </w:rPr>
        <w:t>set</w:t>
      </w:r>
      <w:r w:rsidR="00A16CF2">
        <w:rPr>
          <w:rFonts w:ascii="Calibri" w:hAnsi="Calibri" w:cs="Calibri"/>
          <w:color w:val="333333"/>
          <w:sz w:val="22"/>
          <w:szCs w:val="22"/>
        </w:rPr>
        <w:t xml:space="preserve"> of events </w:t>
      </w:r>
      <w:r w:rsidR="001C5C9C">
        <w:rPr>
          <w:rFonts w:ascii="Calibri" w:hAnsi="Calibri" w:cs="Calibri"/>
          <w:color w:val="333333"/>
          <w:sz w:val="22"/>
          <w:szCs w:val="22"/>
        </w:rPr>
        <w:t xml:space="preserve">and </w:t>
      </w:r>
      <w:r w:rsidR="004B2CD2">
        <w:rPr>
          <w:rFonts w:ascii="Calibri" w:hAnsi="Calibri" w:cs="Calibri"/>
          <w:color w:val="333333"/>
          <w:sz w:val="22"/>
          <w:szCs w:val="22"/>
        </w:rPr>
        <w:t>interventions</w:t>
      </w:r>
      <w:r w:rsidR="001C5C9C">
        <w:rPr>
          <w:rFonts w:ascii="Calibri" w:hAnsi="Calibri" w:cs="Calibri"/>
          <w:color w:val="333333"/>
          <w:sz w:val="22"/>
          <w:szCs w:val="22"/>
        </w:rPr>
        <w:t xml:space="preserve"> </w:t>
      </w:r>
      <w:r w:rsidR="00621B36">
        <w:rPr>
          <w:rFonts w:ascii="Calibri" w:hAnsi="Calibri" w:cs="Calibri"/>
          <w:color w:val="333333"/>
          <w:sz w:val="22"/>
          <w:szCs w:val="22"/>
        </w:rPr>
        <w:t>with</w:t>
      </w:r>
      <w:r w:rsidR="00FD0E5C" w:rsidRPr="009C7C38">
        <w:rPr>
          <w:rFonts w:ascii="Calibri" w:hAnsi="Calibri" w:cs="Calibri"/>
          <w:color w:val="333333"/>
          <w:sz w:val="22"/>
          <w:szCs w:val="22"/>
        </w:rPr>
        <w:t>in the framework of</w:t>
      </w:r>
      <w:r w:rsidR="00FD0E5C" w:rsidRPr="009C7C38">
        <w:rPr>
          <w:rFonts w:ascii="Calibri" w:hAnsi="Calibri" w:cs="Calibri"/>
          <w:b/>
          <w:bCs/>
          <w:color w:val="333333"/>
          <w:sz w:val="22"/>
          <w:szCs w:val="22"/>
        </w:rPr>
        <w:t xml:space="preserve"> the sub-regional IOM project “Supporting the Governments of Central Asian States in the implementation of the GCM”</w:t>
      </w:r>
      <w:r w:rsidR="004D61C9">
        <w:rPr>
          <w:rFonts w:ascii="Calibri" w:hAnsi="Calibri" w:cs="Calibri"/>
          <w:b/>
          <w:bCs/>
          <w:color w:val="333333"/>
          <w:sz w:val="22"/>
          <w:szCs w:val="22"/>
        </w:rPr>
        <w:t xml:space="preserve"> funded </w:t>
      </w:r>
      <w:r w:rsidR="0013663F">
        <w:rPr>
          <w:rFonts w:ascii="Calibri" w:hAnsi="Calibri" w:cs="Calibri"/>
          <w:b/>
          <w:bCs/>
          <w:color w:val="333333"/>
          <w:sz w:val="22"/>
          <w:szCs w:val="22"/>
        </w:rPr>
        <w:t>by MIRAC</w:t>
      </w:r>
      <w:r w:rsidR="00FD0E5C" w:rsidRPr="009C7C38">
        <w:rPr>
          <w:rFonts w:ascii="Calibri" w:hAnsi="Calibri" w:cs="Calibri"/>
          <w:color w:val="333333"/>
          <w:sz w:val="22"/>
          <w:szCs w:val="22"/>
        </w:rPr>
        <w:t xml:space="preserve">. Thus, the </w:t>
      </w:r>
      <w:r w:rsidR="00691AD3">
        <w:rPr>
          <w:rFonts w:ascii="Calibri" w:hAnsi="Calibri" w:cs="Calibri"/>
          <w:color w:val="333333"/>
          <w:sz w:val="22"/>
          <w:szCs w:val="22"/>
        </w:rPr>
        <w:t>project's purpose is to continue providing</w:t>
      </w:r>
      <w:r w:rsidR="00FD0E5C" w:rsidRPr="009C7C38">
        <w:rPr>
          <w:rFonts w:ascii="Calibri" w:hAnsi="Calibri" w:cs="Calibri"/>
          <w:color w:val="333333"/>
          <w:sz w:val="22"/>
          <w:szCs w:val="22"/>
        </w:rPr>
        <w:t xml:space="preserve"> technical support to the Central Asian countries </w:t>
      </w:r>
      <w:r w:rsidR="00D30F46">
        <w:rPr>
          <w:rFonts w:ascii="Calibri" w:hAnsi="Calibri" w:cs="Calibri"/>
          <w:color w:val="333333"/>
          <w:sz w:val="22"/>
          <w:szCs w:val="22"/>
          <w:shd w:val="clear" w:color="auto" w:fill="FFFFFF"/>
        </w:rPr>
        <w:t xml:space="preserve">including relevant government </w:t>
      </w:r>
      <w:r w:rsidR="00D30F46">
        <w:rPr>
          <w:rFonts w:ascii="Calibri" w:hAnsi="Calibri" w:cs="Calibri"/>
          <w:color w:val="333333"/>
          <w:sz w:val="22"/>
          <w:szCs w:val="22"/>
          <w:shd w:val="clear" w:color="auto" w:fill="FFFFFF"/>
        </w:rPr>
        <w:lastRenderedPageBreak/>
        <w:t>actors, UNMNs, UNCT members and other stakeholders</w:t>
      </w:r>
      <w:r w:rsidR="00D30F46" w:rsidRPr="009C7C38">
        <w:rPr>
          <w:rFonts w:ascii="Calibri" w:hAnsi="Calibri" w:cs="Calibri"/>
          <w:color w:val="333333"/>
          <w:sz w:val="22"/>
          <w:szCs w:val="22"/>
        </w:rPr>
        <w:t xml:space="preserve"> </w:t>
      </w:r>
      <w:r w:rsidR="00B7120F">
        <w:rPr>
          <w:rFonts w:ascii="Calibri" w:hAnsi="Calibri" w:cs="Calibri"/>
          <w:color w:val="333333"/>
          <w:sz w:val="22"/>
          <w:szCs w:val="22"/>
        </w:rPr>
        <w:t xml:space="preserve">to </w:t>
      </w:r>
      <w:r w:rsidR="007242AE">
        <w:rPr>
          <w:rFonts w:ascii="Calibri" w:hAnsi="Calibri" w:cs="Calibri"/>
          <w:color w:val="333333"/>
          <w:sz w:val="22"/>
          <w:szCs w:val="22"/>
        </w:rPr>
        <w:t>accelerate</w:t>
      </w:r>
      <w:r w:rsidR="00B7120F">
        <w:rPr>
          <w:rFonts w:ascii="Calibri" w:hAnsi="Calibri" w:cs="Calibri"/>
          <w:color w:val="333333"/>
          <w:sz w:val="22"/>
          <w:szCs w:val="22"/>
        </w:rPr>
        <w:t xml:space="preserve"> the GCM</w:t>
      </w:r>
      <w:r w:rsidR="00FD0E5C" w:rsidRPr="009C7C38">
        <w:rPr>
          <w:rFonts w:ascii="Calibri" w:hAnsi="Calibri" w:cs="Calibri"/>
          <w:color w:val="333333"/>
          <w:sz w:val="22"/>
          <w:szCs w:val="22"/>
        </w:rPr>
        <w:t xml:space="preserve"> implementation in line </w:t>
      </w:r>
      <w:r w:rsidR="00FD0E5C" w:rsidRPr="00796246">
        <w:rPr>
          <w:rFonts w:ascii="Calibri" w:hAnsi="Calibri" w:cs="Calibri"/>
          <w:color w:val="333333"/>
          <w:sz w:val="22"/>
          <w:szCs w:val="22"/>
        </w:rPr>
        <w:t xml:space="preserve">with the GCM’s whole-of-government and </w:t>
      </w:r>
      <w:r w:rsidR="00FD0E5C">
        <w:rPr>
          <w:rFonts w:ascii="Calibri" w:hAnsi="Calibri" w:cs="Calibri"/>
          <w:color w:val="333333"/>
          <w:sz w:val="22"/>
          <w:szCs w:val="22"/>
        </w:rPr>
        <w:t>whole-of-society</w:t>
      </w:r>
      <w:r w:rsidR="00FD0E5C" w:rsidRPr="00796246">
        <w:rPr>
          <w:rFonts w:ascii="Calibri" w:hAnsi="Calibri" w:cs="Calibri"/>
          <w:color w:val="333333"/>
          <w:sz w:val="22"/>
          <w:szCs w:val="22"/>
        </w:rPr>
        <w:t xml:space="preserve"> guiding principles</w:t>
      </w:r>
      <w:r w:rsidR="00AC4F3D" w:rsidRPr="00AC4F3D">
        <w:rPr>
          <w:rFonts w:ascii="Calibri" w:hAnsi="Calibri" w:cs="Calibri"/>
          <w:color w:val="333333"/>
          <w:sz w:val="22"/>
          <w:szCs w:val="22"/>
        </w:rPr>
        <w:t xml:space="preserve"> </w:t>
      </w:r>
      <w:r w:rsidR="00B7120F">
        <w:rPr>
          <w:rFonts w:ascii="Calibri" w:hAnsi="Calibri" w:cs="Calibri"/>
          <w:color w:val="333333"/>
          <w:sz w:val="22"/>
          <w:szCs w:val="22"/>
        </w:rPr>
        <w:t xml:space="preserve">and to </w:t>
      </w:r>
      <w:r w:rsidR="00980D27">
        <w:rPr>
          <w:rFonts w:ascii="Calibri" w:hAnsi="Calibri" w:cs="Calibri"/>
          <w:color w:val="333333"/>
          <w:sz w:val="22"/>
          <w:szCs w:val="22"/>
        </w:rPr>
        <w:t xml:space="preserve">report on </w:t>
      </w:r>
      <w:r w:rsidR="00DA3ECB">
        <w:rPr>
          <w:rFonts w:ascii="Calibri" w:hAnsi="Calibri" w:cs="Calibri"/>
          <w:color w:val="333333"/>
          <w:sz w:val="22"/>
          <w:szCs w:val="22"/>
        </w:rPr>
        <w:t xml:space="preserve">SDGs </w:t>
      </w:r>
      <w:r w:rsidR="00CA4AB8">
        <w:rPr>
          <w:rFonts w:ascii="Calibri" w:hAnsi="Calibri" w:cs="Calibri"/>
          <w:color w:val="333333"/>
          <w:sz w:val="22"/>
          <w:szCs w:val="22"/>
        </w:rPr>
        <w:t>achievements.</w:t>
      </w:r>
    </w:p>
    <w:p w14:paraId="4685AD63" w14:textId="6731CC66" w:rsidR="00B33961" w:rsidRDefault="00DC30EB" w:rsidP="00FF71B4">
      <w:pPr>
        <w:autoSpaceDE w:val="0"/>
        <w:autoSpaceDN w:val="0"/>
        <w:adjustRightInd w:val="0"/>
        <w:spacing w:after="0" w:line="240" w:lineRule="auto"/>
        <w:jc w:val="both"/>
        <w:rPr>
          <w:rFonts w:ascii="Calibri" w:hAnsi="Calibri" w:cs="Calibri"/>
          <w:color w:val="333333"/>
        </w:rPr>
      </w:pPr>
      <w:r w:rsidRPr="00A33598">
        <w:rPr>
          <w:rFonts w:ascii="Calibri-Light" w:hAnsi="Calibri-Light" w:cs="Calibri-Light"/>
        </w:rPr>
        <w:t xml:space="preserve">In addition to this, </w:t>
      </w:r>
      <w:r w:rsidR="00DD457C" w:rsidRPr="00A33598">
        <w:rPr>
          <w:rFonts w:ascii="Calibri-Light" w:hAnsi="Calibri-Light" w:cs="Calibri-Light"/>
          <w:b/>
          <w:bCs/>
        </w:rPr>
        <w:t>IOM will commission</w:t>
      </w:r>
      <w:r w:rsidRPr="00A33598">
        <w:rPr>
          <w:rFonts w:ascii="Calibri-Light" w:hAnsi="Calibri-Light" w:cs="Calibri-Light"/>
          <w:b/>
          <w:bCs/>
        </w:rPr>
        <w:t xml:space="preserve"> </w:t>
      </w:r>
      <w:r w:rsidR="00DD457C" w:rsidRPr="00A33598">
        <w:rPr>
          <w:rFonts w:ascii="Calibri-Light" w:hAnsi="Calibri-Light" w:cs="Calibri-Light"/>
          <w:b/>
          <w:bCs/>
        </w:rPr>
        <w:t xml:space="preserve">a “NAP Development Support Team” comprising </w:t>
      </w:r>
      <w:r w:rsidRPr="00A33598">
        <w:rPr>
          <w:rFonts w:ascii="Calibri-Light" w:hAnsi="Calibri-Light" w:cs="Calibri-Light"/>
          <w:b/>
          <w:bCs/>
        </w:rPr>
        <w:t>a</w:t>
      </w:r>
      <w:r w:rsidR="00DD457C" w:rsidRPr="00A33598">
        <w:rPr>
          <w:rFonts w:ascii="Calibri-Light" w:hAnsi="Calibri-Light" w:cs="Calibri-Light"/>
          <w:b/>
          <w:bCs/>
        </w:rPr>
        <w:t xml:space="preserve"> national individual</w:t>
      </w:r>
      <w:r w:rsidR="002532F8" w:rsidRPr="00A33598">
        <w:rPr>
          <w:rFonts w:ascii="Calibri-Light" w:hAnsi="Calibri-Light" w:cs="Calibri-Light"/>
          <w:b/>
          <w:bCs/>
        </w:rPr>
        <w:t xml:space="preserve"> </w:t>
      </w:r>
      <w:r w:rsidR="00DD457C" w:rsidRPr="00A33598">
        <w:rPr>
          <w:rFonts w:ascii="Calibri-Light" w:hAnsi="Calibri-Light" w:cs="Calibri-Light"/>
          <w:b/>
          <w:bCs/>
        </w:rPr>
        <w:t>consultant to support the development of the NAP</w:t>
      </w:r>
      <w:r w:rsidR="00DD457C" w:rsidRPr="00A33598">
        <w:rPr>
          <w:rFonts w:ascii="Calibri-Light" w:hAnsi="Calibri-Light" w:cs="Calibri-Light"/>
        </w:rPr>
        <w:t>.</w:t>
      </w:r>
      <w:r w:rsidR="002532F8" w:rsidRPr="00A33598">
        <w:rPr>
          <w:rFonts w:ascii="Calibri-Light" w:hAnsi="Calibri-Light" w:cs="Calibri-Light"/>
        </w:rPr>
        <w:t xml:space="preserve"> </w:t>
      </w:r>
      <w:r w:rsidR="00987BF1" w:rsidRPr="00A33598">
        <w:rPr>
          <w:rFonts w:ascii="Calibri" w:hAnsi="Calibri" w:cs="Calibri"/>
          <w:color w:val="333333"/>
        </w:rPr>
        <w:t xml:space="preserve">The </w:t>
      </w:r>
      <w:r w:rsidR="004766B3" w:rsidRPr="00A33598">
        <w:rPr>
          <w:rFonts w:ascii="Calibri" w:hAnsi="Calibri" w:cs="Calibri"/>
          <w:color w:val="333333"/>
        </w:rPr>
        <w:t xml:space="preserve">main responsibility of consultants is </w:t>
      </w:r>
      <w:r w:rsidR="00AC4F3D" w:rsidRPr="00A33598">
        <w:rPr>
          <w:rFonts w:ascii="Calibri" w:hAnsi="Calibri" w:cs="Calibri"/>
          <w:color w:val="333333"/>
        </w:rPr>
        <w:t xml:space="preserve">to support governments to review and develop NAP </w:t>
      </w:r>
      <w:r w:rsidR="00506633" w:rsidRPr="00A33598">
        <w:rPr>
          <w:rFonts w:ascii="Calibri" w:hAnsi="Calibri" w:cs="Calibri"/>
          <w:color w:val="333333"/>
        </w:rPr>
        <w:t>by</w:t>
      </w:r>
      <w:r w:rsidR="00B33961" w:rsidRPr="00A33598">
        <w:rPr>
          <w:rFonts w:ascii="Calibri" w:hAnsi="Calibri" w:cs="Calibri"/>
          <w:color w:val="333333"/>
        </w:rPr>
        <w:t xml:space="preserve"> </w:t>
      </w:r>
      <w:r w:rsidR="00506633" w:rsidRPr="00A33598">
        <w:rPr>
          <w:rFonts w:ascii="Calibri" w:hAnsi="Calibri" w:cs="Calibri"/>
          <w:color w:val="333333"/>
        </w:rPr>
        <w:t xml:space="preserve">analyzing </w:t>
      </w:r>
      <w:r w:rsidR="00B33961" w:rsidRPr="00A33598">
        <w:rPr>
          <w:rFonts w:ascii="Calibri" w:hAnsi="Calibri" w:cs="Calibri"/>
          <w:color w:val="333333"/>
        </w:rPr>
        <w:t>countries' VNR on GCM and IMRF statements against the Progress Declaration, the Common Country Analysis (CCA), the United Nations Sustainable Development Cooperation Framework (UNSDCF) and other frameworks to ensure that the NAP is in line with GCM guiding principles (</w:t>
      </w:r>
      <w:r w:rsidR="00506633" w:rsidRPr="00A33598">
        <w:rPr>
          <w:rFonts w:ascii="Calibri" w:hAnsi="Calibri" w:cs="Calibri"/>
          <w:color w:val="333333"/>
        </w:rPr>
        <w:t>child-sensitive</w:t>
      </w:r>
      <w:r w:rsidR="00B33961" w:rsidRPr="00A33598">
        <w:rPr>
          <w:rFonts w:ascii="Calibri" w:hAnsi="Calibri" w:cs="Calibri"/>
          <w:color w:val="333333"/>
        </w:rPr>
        <w:t>, gender, human rights, etc.) and existing national priorities.</w:t>
      </w:r>
    </w:p>
    <w:p w14:paraId="140143C9" w14:textId="77777777" w:rsidR="009F1CA4" w:rsidRPr="00DC30EB" w:rsidRDefault="009F1CA4" w:rsidP="00FF71B4">
      <w:pPr>
        <w:autoSpaceDE w:val="0"/>
        <w:autoSpaceDN w:val="0"/>
        <w:adjustRightInd w:val="0"/>
        <w:spacing w:after="0" w:line="240" w:lineRule="auto"/>
        <w:jc w:val="both"/>
        <w:rPr>
          <w:rFonts w:ascii="Calibri-Light" w:hAnsi="Calibri-Light" w:cs="Calibri-Light"/>
        </w:rPr>
      </w:pPr>
    </w:p>
    <w:bookmarkEnd w:id="0"/>
    <w:p w14:paraId="3129032B" w14:textId="0C17C80A" w:rsidR="009C7C38" w:rsidRPr="00A87240" w:rsidRDefault="00AF68B1" w:rsidP="00923A87">
      <w:pPr>
        <w:autoSpaceDE w:val="0"/>
        <w:autoSpaceDN w:val="0"/>
        <w:adjustRightInd w:val="0"/>
        <w:spacing w:after="0" w:line="240" w:lineRule="auto"/>
        <w:jc w:val="both"/>
        <w:rPr>
          <w:rFonts w:ascii="Calibri" w:hAnsi="Calibri" w:cs="Calibri"/>
          <w:b/>
          <w:bCs/>
          <w:color w:val="333333"/>
        </w:rPr>
      </w:pPr>
      <w:r w:rsidRPr="003E3C69">
        <w:rPr>
          <w:rFonts w:ascii="Calibri" w:hAnsi="Calibri" w:cs="Calibri"/>
          <w:b/>
          <w:bCs/>
          <w:color w:val="333333"/>
        </w:rPr>
        <w:t xml:space="preserve">Currently, </w:t>
      </w:r>
      <w:r w:rsidR="00B857EB" w:rsidRPr="003E3C69">
        <w:rPr>
          <w:rFonts w:ascii="Calibri" w:hAnsi="Calibri" w:cs="Calibri"/>
          <w:b/>
          <w:bCs/>
          <w:color w:val="333333"/>
        </w:rPr>
        <w:t xml:space="preserve">the </w:t>
      </w:r>
      <w:r w:rsidR="00F21A09" w:rsidRPr="003E3C69">
        <w:rPr>
          <w:rFonts w:ascii="Calibri" w:hAnsi="Calibri" w:cs="Calibri"/>
          <w:b/>
          <w:bCs/>
          <w:color w:val="333333"/>
        </w:rPr>
        <w:t xml:space="preserve">first quarter </w:t>
      </w:r>
      <w:r w:rsidR="0037762F" w:rsidRPr="003E3C69">
        <w:rPr>
          <w:rFonts w:ascii="Calibri" w:hAnsi="Calibri" w:cs="Calibri"/>
          <w:b/>
          <w:bCs/>
          <w:color w:val="333333"/>
        </w:rPr>
        <w:t xml:space="preserve">of </w:t>
      </w:r>
      <w:r w:rsidR="00B82BD2" w:rsidRPr="003E3C69">
        <w:rPr>
          <w:rFonts w:ascii="Calibri" w:hAnsi="Calibri" w:cs="Calibri"/>
          <w:b/>
          <w:bCs/>
          <w:color w:val="333333"/>
        </w:rPr>
        <w:t xml:space="preserve">the sub-regional IOM GCM </w:t>
      </w:r>
      <w:r w:rsidR="0037762F" w:rsidRPr="003E3C69">
        <w:rPr>
          <w:rFonts w:ascii="Calibri" w:hAnsi="Calibri" w:cs="Calibri"/>
          <w:b/>
          <w:bCs/>
          <w:color w:val="333333"/>
        </w:rPr>
        <w:t xml:space="preserve">project </w:t>
      </w:r>
      <w:r w:rsidR="00434816" w:rsidRPr="003E3C69">
        <w:rPr>
          <w:rFonts w:ascii="Calibri" w:hAnsi="Calibri" w:cs="Calibri"/>
          <w:b/>
          <w:bCs/>
          <w:color w:val="333333"/>
        </w:rPr>
        <w:t>was</w:t>
      </w:r>
      <w:r w:rsidR="0037762F" w:rsidRPr="003E3C69">
        <w:rPr>
          <w:rFonts w:ascii="Calibri" w:hAnsi="Calibri" w:cs="Calibri"/>
          <w:b/>
          <w:bCs/>
          <w:color w:val="333333"/>
        </w:rPr>
        <w:t xml:space="preserve"> concluded with the recruitment of </w:t>
      </w:r>
      <w:r w:rsidR="00B857EB" w:rsidRPr="003E3C69">
        <w:rPr>
          <w:rFonts w:ascii="Calibri" w:hAnsi="Calibri" w:cs="Calibri"/>
          <w:b/>
          <w:bCs/>
          <w:color w:val="333333"/>
        </w:rPr>
        <w:t xml:space="preserve">GCM </w:t>
      </w:r>
      <w:r w:rsidR="007C05C8" w:rsidRPr="003E3C69">
        <w:rPr>
          <w:rFonts w:ascii="Calibri" w:hAnsi="Calibri" w:cs="Calibri"/>
          <w:b/>
          <w:bCs/>
          <w:color w:val="333333"/>
        </w:rPr>
        <w:t>consultants</w:t>
      </w:r>
      <w:r w:rsidR="00B82BD2" w:rsidRPr="003E3C69">
        <w:rPr>
          <w:rFonts w:ascii="Calibri" w:hAnsi="Calibri" w:cs="Calibri"/>
          <w:b/>
          <w:bCs/>
          <w:color w:val="333333"/>
        </w:rPr>
        <w:t xml:space="preserve"> who will support GCM implementation in Central Asia</w:t>
      </w:r>
      <w:r w:rsidR="006F43DF" w:rsidRPr="003E3C69">
        <w:rPr>
          <w:rFonts w:ascii="Calibri" w:hAnsi="Calibri" w:cs="Calibri"/>
          <w:b/>
          <w:bCs/>
          <w:color w:val="333333"/>
        </w:rPr>
        <w:t>.</w:t>
      </w:r>
      <w:r w:rsidR="007C05C8" w:rsidRPr="003E3C69">
        <w:rPr>
          <w:rFonts w:ascii="Calibri" w:hAnsi="Calibri" w:cs="Calibri"/>
          <w:b/>
          <w:bCs/>
          <w:color w:val="333333"/>
        </w:rPr>
        <w:t xml:space="preserve"> </w:t>
      </w:r>
      <w:r w:rsidR="006F6FDF" w:rsidRPr="003E3C69">
        <w:rPr>
          <w:rFonts w:ascii="Calibri" w:hAnsi="Calibri" w:cs="Calibri"/>
          <w:color w:val="333333"/>
        </w:rPr>
        <w:t xml:space="preserve">The </w:t>
      </w:r>
      <w:r w:rsidR="009F06F3" w:rsidRPr="003E3C69">
        <w:rPr>
          <w:rFonts w:ascii="Calibri" w:hAnsi="Calibri" w:cs="Calibri"/>
          <w:color w:val="333333"/>
        </w:rPr>
        <w:t xml:space="preserve">IOM </w:t>
      </w:r>
      <w:r w:rsidR="006F6FDF" w:rsidRPr="003E3C69">
        <w:rPr>
          <w:rFonts w:ascii="Calibri" w:hAnsi="Calibri" w:cs="Calibri"/>
          <w:color w:val="333333"/>
        </w:rPr>
        <w:t xml:space="preserve">team (including GCMU HQ, RLPO </w:t>
      </w:r>
      <w:r w:rsidR="00FC273B">
        <w:rPr>
          <w:rFonts w:ascii="Calibri" w:hAnsi="Calibri" w:cs="Calibri"/>
          <w:color w:val="333333"/>
        </w:rPr>
        <w:t xml:space="preserve">RO </w:t>
      </w:r>
      <w:r w:rsidR="006F6FDF" w:rsidRPr="003E3C69">
        <w:rPr>
          <w:rFonts w:ascii="Calibri" w:hAnsi="Calibri" w:cs="Calibri"/>
          <w:color w:val="333333"/>
        </w:rPr>
        <w:t xml:space="preserve">Vienna and IOM </w:t>
      </w:r>
      <w:r w:rsidR="001A3449">
        <w:rPr>
          <w:rFonts w:ascii="Calibri" w:hAnsi="Calibri" w:cs="Calibri"/>
          <w:color w:val="333333"/>
        </w:rPr>
        <w:t>country offices in Central Asia</w:t>
      </w:r>
      <w:r w:rsidR="006F6FDF" w:rsidRPr="003E3C69">
        <w:rPr>
          <w:rFonts w:ascii="Calibri" w:hAnsi="Calibri" w:cs="Calibri"/>
          <w:color w:val="333333"/>
        </w:rPr>
        <w:t xml:space="preserve">) </w:t>
      </w:r>
      <w:r w:rsidR="009F06F3" w:rsidRPr="003E3C69">
        <w:rPr>
          <w:rFonts w:ascii="Calibri" w:hAnsi="Calibri" w:cs="Calibri"/>
          <w:color w:val="333333"/>
        </w:rPr>
        <w:t xml:space="preserve">will </w:t>
      </w:r>
      <w:r w:rsidR="00A87240" w:rsidRPr="003E3C69">
        <w:rPr>
          <w:rFonts w:ascii="Calibri" w:hAnsi="Calibri" w:cs="Calibri"/>
          <w:color w:val="333333"/>
        </w:rPr>
        <w:t xml:space="preserve">organize </w:t>
      </w:r>
      <w:r w:rsidR="009D79A0" w:rsidRPr="003E3C69">
        <w:rPr>
          <w:rFonts w:ascii="Calibri" w:hAnsi="Calibri" w:cs="Calibri"/>
          <w:color w:val="333333"/>
        </w:rPr>
        <w:t>an orientation/induction</w:t>
      </w:r>
      <w:r w:rsidR="005F3C63" w:rsidRPr="003E3C69">
        <w:rPr>
          <w:rFonts w:ascii="Calibri" w:hAnsi="Calibri" w:cs="Calibri"/>
          <w:color w:val="333333"/>
        </w:rPr>
        <w:t xml:space="preserve"> session</w:t>
      </w:r>
      <w:r w:rsidR="00B82BD2" w:rsidRPr="003E3C69">
        <w:rPr>
          <w:rFonts w:ascii="Calibri" w:hAnsi="Calibri" w:cs="Calibri"/>
          <w:color w:val="333333"/>
        </w:rPr>
        <w:t xml:space="preserve"> for newly hired consultants</w:t>
      </w:r>
      <w:r w:rsidR="005F3C63" w:rsidRPr="003E3C69">
        <w:rPr>
          <w:rFonts w:ascii="Calibri" w:hAnsi="Calibri" w:cs="Calibri"/>
          <w:color w:val="333333"/>
        </w:rPr>
        <w:t xml:space="preserve"> </w:t>
      </w:r>
      <w:r w:rsidR="00B82BD2" w:rsidRPr="003E3C69">
        <w:rPr>
          <w:rFonts w:ascii="Calibri" w:hAnsi="Calibri" w:cs="Calibri"/>
          <w:color w:val="333333"/>
        </w:rPr>
        <w:t xml:space="preserve">to </w:t>
      </w:r>
      <w:r w:rsidR="00D72B27" w:rsidRPr="003E3C69">
        <w:rPr>
          <w:rFonts w:ascii="Calibri" w:hAnsi="Calibri" w:cs="Calibri"/>
          <w:color w:val="333333"/>
        </w:rPr>
        <w:t xml:space="preserve">enable </w:t>
      </w:r>
      <w:r w:rsidR="00F930C2" w:rsidRPr="003E3C69">
        <w:rPr>
          <w:rFonts w:ascii="Calibri" w:hAnsi="Calibri" w:cs="Calibri"/>
          <w:color w:val="333333"/>
        </w:rPr>
        <w:t>them</w:t>
      </w:r>
      <w:r w:rsidR="002D4AD7" w:rsidRPr="003E3C69">
        <w:rPr>
          <w:rFonts w:ascii="Calibri" w:hAnsi="Calibri" w:cs="Calibri"/>
          <w:color w:val="333333"/>
        </w:rPr>
        <w:t xml:space="preserve"> to proceed with </w:t>
      </w:r>
      <w:r w:rsidR="00A33598" w:rsidRPr="003E3C69">
        <w:rPr>
          <w:rFonts w:ascii="Calibri" w:hAnsi="Calibri" w:cs="Calibri"/>
          <w:color w:val="333333"/>
        </w:rPr>
        <w:t xml:space="preserve">implementing </w:t>
      </w:r>
      <w:r w:rsidR="002D4AD7" w:rsidRPr="003E3C69">
        <w:rPr>
          <w:rFonts w:ascii="Calibri" w:hAnsi="Calibri" w:cs="Calibri"/>
          <w:color w:val="333333"/>
        </w:rPr>
        <w:t xml:space="preserve">GCM activities </w:t>
      </w:r>
      <w:r w:rsidR="00A33598" w:rsidRPr="003E3C69">
        <w:rPr>
          <w:rFonts w:ascii="Calibri" w:hAnsi="Calibri" w:cs="Calibri"/>
          <w:color w:val="333333"/>
        </w:rPr>
        <w:t>on the ground</w:t>
      </w:r>
      <w:r w:rsidR="0030339F" w:rsidRPr="003E3C69">
        <w:rPr>
          <w:rFonts w:ascii="Calibri" w:hAnsi="Calibri" w:cs="Calibri"/>
          <w:b/>
          <w:bCs/>
          <w:color w:val="333333"/>
        </w:rPr>
        <w:t>.</w:t>
      </w:r>
      <w:r w:rsidR="00355DDF" w:rsidRPr="00A87240">
        <w:rPr>
          <w:rFonts w:ascii="Calibri" w:hAnsi="Calibri" w:cs="Calibri"/>
          <w:b/>
          <w:bCs/>
          <w:color w:val="333333"/>
        </w:rPr>
        <w:t xml:space="preserve"> </w:t>
      </w:r>
    </w:p>
    <w:p w14:paraId="3D4D2F4A" w14:textId="77777777" w:rsidR="00D3423E" w:rsidRDefault="00D3423E" w:rsidP="00D3423E">
      <w:pPr>
        <w:pStyle w:val="Default"/>
        <w:jc w:val="both"/>
      </w:pPr>
    </w:p>
    <w:p w14:paraId="416C4957" w14:textId="5C40967D" w:rsidR="00F73E77" w:rsidRPr="009C7C38" w:rsidRDefault="00CB7287" w:rsidP="000D49B7">
      <w:pPr>
        <w:pStyle w:val="Default"/>
        <w:numPr>
          <w:ilvl w:val="0"/>
          <w:numId w:val="2"/>
        </w:numPr>
        <w:rPr>
          <w:b/>
          <w:bCs/>
        </w:rPr>
      </w:pPr>
      <w:r>
        <w:rPr>
          <w:b/>
          <w:bCs/>
        </w:rPr>
        <w:t xml:space="preserve">Learning </w:t>
      </w:r>
      <w:r w:rsidR="000D49B7" w:rsidRPr="009C7C38">
        <w:rPr>
          <w:b/>
          <w:bCs/>
        </w:rPr>
        <w:t>Objective</w:t>
      </w:r>
      <w:r w:rsidR="00E85742" w:rsidRPr="009C7C38">
        <w:rPr>
          <w:b/>
          <w:bCs/>
        </w:rPr>
        <w:t xml:space="preserve"> of the </w:t>
      </w:r>
      <w:r>
        <w:rPr>
          <w:b/>
          <w:bCs/>
        </w:rPr>
        <w:t>I</w:t>
      </w:r>
      <w:r w:rsidR="00266847">
        <w:rPr>
          <w:b/>
          <w:bCs/>
        </w:rPr>
        <w:t xml:space="preserve">ntroduction </w:t>
      </w:r>
      <w:r>
        <w:rPr>
          <w:b/>
          <w:bCs/>
        </w:rPr>
        <w:t>S</w:t>
      </w:r>
      <w:r w:rsidR="00266847">
        <w:rPr>
          <w:b/>
          <w:bCs/>
        </w:rPr>
        <w:t>ession:</w:t>
      </w:r>
      <w:r w:rsidR="00E85742" w:rsidRPr="009C7C38">
        <w:rPr>
          <w:b/>
          <w:bCs/>
        </w:rPr>
        <w:t xml:space="preserve"> </w:t>
      </w:r>
    </w:p>
    <w:p w14:paraId="086B1F6E" w14:textId="77777777" w:rsidR="00E85742" w:rsidRDefault="00E85742" w:rsidP="00E85742">
      <w:pPr>
        <w:pStyle w:val="Default"/>
      </w:pPr>
    </w:p>
    <w:p w14:paraId="01284DD4" w14:textId="48F09F60" w:rsidR="00563A15" w:rsidRPr="007734F4" w:rsidRDefault="00450F03" w:rsidP="00D82DFB">
      <w:pPr>
        <w:pStyle w:val="ListParagraph"/>
        <w:numPr>
          <w:ilvl w:val="0"/>
          <w:numId w:val="4"/>
        </w:numPr>
        <w:spacing w:after="0" w:line="216" w:lineRule="auto"/>
        <w:jc w:val="both"/>
        <w:rPr>
          <w:rFonts w:ascii="Calibri" w:eastAsia="Times New Roman" w:hAnsi="Calibri" w:cs="Calibri"/>
          <w:color w:val="333333"/>
        </w:rPr>
      </w:pPr>
      <w:r w:rsidRPr="007734F4">
        <w:rPr>
          <w:rFonts w:ascii="Calibri" w:eastAsia="Times New Roman" w:hAnsi="Calibri" w:cs="Calibri"/>
          <w:color w:val="333333"/>
        </w:rPr>
        <w:t xml:space="preserve">To </w:t>
      </w:r>
      <w:r w:rsidR="00D54676">
        <w:rPr>
          <w:rFonts w:ascii="Calibri" w:eastAsia="Times New Roman" w:hAnsi="Calibri" w:cs="Calibri"/>
          <w:color w:val="333333"/>
        </w:rPr>
        <w:t>provide</w:t>
      </w:r>
      <w:r w:rsidRPr="007734F4">
        <w:rPr>
          <w:rFonts w:ascii="Calibri" w:eastAsia="Times New Roman" w:hAnsi="Calibri" w:cs="Calibri"/>
          <w:color w:val="333333"/>
        </w:rPr>
        <w:t xml:space="preserve"> information and </w:t>
      </w:r>
      <w:r w:rsidR="00D54676">
        <w:rPr>
          <w:rFonts w:ascii="Calibri" w:eastAsia="Times New Roman" w:hAnsi="Calibri" w:cs="Calibri"/>
          <w:color w:val="333333"/>
        </w:rPr>
        <w:t xml:space="preserve">clear direction </w:t>
      </w:r>
      <w:r w:rsidR="00563A15" w:rsidRPr="007734F4">
        <w:rPr>
          <w:rFonts w:ascii="Calibri" w:eastAsia="Times New Roman" w:hAnsi="Calibri" w:cs="Calibri"/>
          <w:color w:val="333333"/>
        </w:rPr>
        <w:t>on</w:t>
      </w:r>
      <w:r w:rsidR="00D54676">
        <w:rPr>
          <w:rFonts w:ascii="Calibri" w:eastAsia="Times New Roman" w:hAnsi="Calibri" w:cs="Calibri"/>
          <w:color w:val="333333"/>
        </w:rPr>
        <w:t xml:space="preserve"> the</w:t>
      </w:r>
      <w:r w:rsidR="00563A15" w:rsidRPr="007734F4">
        <w:rPr>
          <w:rFonts w:ascii="Calibri" w:eastAsia="Times New Roman" w:hAnsi="Calibri" w:cs="Calibri"/>
          <w:color w:val="333333"/>
        </w:rPr>
        <w:t xml:space="preserve"> </w:t>
      </w:r>
      <w:r w:rsidR="003E3C69">
        <w:rPr>
          <w:rFonts w:ascii="Calibri" w:eastAsia="Times New Roman" w:hAnsi="Calibri" w:cs="Calibri"/>
          <w:color w:val="333333"/>
        </w:rPr>
        <w:t xml:space="preserve">GCM </w:t>
      </w:r>
      <w:r w:rsidR="00DC531C">
        <w:rPr>
          <w:rFonts w:ascii="Calibri" w:eastAsia="Times New Roman" w:hAnsi="Calibri" w:cs="Calibri"/>
          <w:color w:val="333333"/>
        </w:rPr>
        <w:t>implementation</w:t>
      </w:r>
      <w:r w:rsidR="00563A15" w:rsidRPr="007734F4">
        <w:rPr>
          <w:rFonts w:ascii="Calibri" w:eastAsia="Times New Roman" w:hAnsi="Calibri" w:cs="Calibri"/>
          <w:color w:val="333333"/>
        </w:rPr>
        <w:t xml:space="preserve"> </w:t>
      </w:r>
      <w:r w:rsidR="00D54676">
        <w:rPr>
          <w:rFonts w:ascii="Calibri" w:eastAsia="Times New Roman" w:hAnsi="Calibri" w:cs="Calibri"/>
          <w:color w:val="333333"/>
        </w:rPr>
        <w:t>from</w:t>
      </w:r>
      <w:r w:rsidR="00563A15" w:rsidRPr="007734F4">
        <w:rPr>
          <w:rFonts w:ascii="Calibri" w:eastAsia="Times New Roman" w:hAnsi="Calibri" w:cs="Calibri"/>
          <w:color w:val="333333"/>
        </w:rPr>
        <w:t xml:space="preserve"> the global </w:t>
      </w:r>
      <w:r w:rsidR="00FC273B">
        <w:rPr>
          <w:rFonts w:ascii="Calibri" w:eastAsia="Times New Roman" w:hAnsi="Calibri" w:cs="Calibri"/>
          <w:color w:val="333333"/>
        </w:rPr>
        <w:t xml:space="preserve">and regional </w:t>
      </w:r>
      <w:r w:rsidR="00DC531C">
        <w:rPr>
          <w:rFonts w:ascii="Calibri" w:eastAsia="Times New Roman" w:hAnsi="Calibri" w:cs="Calibri"/>
          <w:color w:val="333333"/>
        </w:rPr>
        <w:t>perspective</w:t>
      </w:r>
      <w:r w:rsidR="00FC273B">
        <w:rPr>
          <w:rFonts w:ascii="Calibri" w:eastAsia="Times New Roman" w:hAnsi="Calibri" w:cs="Calibri"/>
          <w:color w:val="333333"/>
        </w:rPr>
        <w:t>s</w:t>
      </w:r>
      <w:r w:rsidR="00563A15" w:rsidRPr="007734F4">
        <w:rPr>
          <w:rFonts w:ascii="Calibri" w:eastAsia="Times New Roman" w:hAnsi="Calibri" w:cs="Calibri"/>
          <w:color w:val="333333"/>
        </w:rPr>
        <w:t xml:space="preserve"> to</w:t>
      </w:r>
      <w:r w:rsidR="00D54676">
        <w:rPr>
          <w:rFonts w:ascii="Calibri" w:eastAsia="Times New Roman" w:hAnsi="Calibri" w:cs="Calibri"/>
          <w:color w:val="333333"/>
        </w:rPr>
        <w:t xml:space="preserve"> better support IOM country offices (five country offices in Central Asia region) in their role to extend support to </w:t>
      </w:r>
      <w:r w:rsidR="00B23D7E">
        <w:rPr>
          <w:rFonts w:ascii="Calibri" w:eastAsia="Times New Roman" w:hAnsi="Calibri" w:cs="Calibri"/>
          <w:color w:val="333333"/>
        </w:rPr>
        <w:t xml:space="preserve">the </w:t>
      </w:r>
      <w:r w:rsidR="00D54676">
        <w:rPr>
          <w:rFonts w:ascii="Calibri" w:eastAsia="Times New Roman" w:hAnsi="Calibri" w:cs="Calibri"/>
          <w:color w:val="333333"/>
        </w:rPr>
        <w:t>governments and stakeholders in G</w:t>
      </w:r>
      <w:r w:rsidR="00DC531C">
        <w:rPr>
          <w:rFonts w:ascii="Calibri" w:eastAsia="Times New Roman" w:hAnsi="Calibri" w:cs="Calibri"/>
          <w:color w:val="333333"/>
        </w:rPr>
        <w:t>CM implementation in the Central Asia</w:t>
      </w:r>
      <w:r w:rsidR="00B23D7E">
        <w:rPr>
          <w:rFonts w:ascii="Calibri" w:eastAsia="Times New Roman" w:hAnsi="Calibri" w:cs="Calibri"/>
          <w:color w:val="333333"/>
        </w:rPr>
        <w:t xml:space="preserve"> region</w:t>
      </w:r>
      <w:r w:rsidR="00D54676">
        <w:rPr>
          <w:rFonts w:ascii="Calibri" w:eastAsia="Times New Roman" w:hAnsi="Calibri" w:cs="Calibri"/>
          <w:color w:val="333333"/>
        </w:rPr>
        <w:t>.</w:t>
      </w:r>
    </w:p>
    <w:p w14:paraId="23E938D1" w14:textId="11AB49DE" w:rsidR="00530E14" w:rsidRPr="00530E14" w:rsidRDefault="00277260" w:rsidP="00530E14">
      <w:pPr>
        <w:pStyle w:val="ListParagraph"/>
        <w:numPr>
          <w:ilvl w:val="0"/>
          <w:numId w:val="4"/>
        </w:numPr>
        <w:spacing w:after="0" w:line="216" w:lineRule="auto"/>
        <w:jc w:val="both"/>
        <w:rPr>
          <w:rFonts w:ascii="Calibri" w:eastAsia="Times New Roman" w:hAnsi="Calibri" w:cs="Calibri"/>
          <w:color w:val="333333"/>
        </w:rPr>
      </w:pPr>
      <w:r w:rsidRPr="007734F4">
        <w:rPr>
          <w:rFonts w:ascii="Calibri" w:eastAsia="Times New Roman" w:hAnsi="Calibri" w:cs="Calibri"/>
          <w:color w:val="333333"/>
        </w:rPr>
        <w:t xml:space="preserve">To </w:t>
      </w:r>
      <w:r w:rsidR="003E3C69">
        <w:rPr>
          <w:rFonts w:ascii="Calibri" w:eastAsia="Times New Roman" w:hAnsi="Calibri" w:cs="Calibri"/>
          <w:color w:val="333333"/>
        </w:rPr>
        <w:t>equip</w:t>
      </w:r>
      <w:r w:rsidR="00EC0D1E">
        <w:rPr>
          <w:rFonts w:ascii="Calibri" w:eastAsia="Times New Roman" w:hAnsi="Calibri" w:cs="Calibri"/>
          <w:color w:val="333333"/>
        </w:rPr>
        <w:t xml:space="preserve"> GCM </w:t>
      </w:r>
      <w:r w:rsidR="00392CA2" w:rsidRPr="007734F4">
        <w:rPr>
          <w:rFonts w:ascii="Calibri" w:eastAsia="Times New Roman" w:hAnsi="Calibri" w:cs="Calibri"/>
          <w:color w:val="333333"/>
        </w:rPr>
        <w:t xml:space="preserve">consultants </w:t>
      </w:r>
      <w:r w:rsidR="003E3C69">
        <w:rPr>
          <w:rFonts w:ascii="Calibri" w:eastAsia="Times New Roman" w:hAnsi="Calibri" w:cs="Calibri"/>
          <w:color w:val="333333"/>
        </w:rPr>
        <w:t xml:space="preserve">and IOM field staff with </w:t>
      </w:r>
      <w:r w:rsidR="00EC0D1E">
        <w:rPr>
          <w:rFonts w:ascii="Calibri" w:eastAsia="Times New Roman" w:hAnsi="Calibri" w:cs="Calibri"/>
          <w:color w:val="333333"/>
        </w:rPr>
        <w:t xml:space="preserve">the required </w:t>
      </w:r>
      <w:r w:rsidR="003E3C69">
        <w:rPr>
          <w:rFonts w:ascii="Calibri" w:eastAsia="Times New Roman" w:hAnsi="Calibri" w:cs="Calibri"/>
          <w:color w:val="333333"/>
        </w:rPr>
        <w:t xml:space="preserve">knowledge and </w:t>
      </w:r>
      <w:r w:rsidR="0020394F" w:rsidRPr="007734F4">
        <w:rPr>
          <w:rFonts w:ascii="Calibri" w:eastAsia="Times New Roman" w:hAnsi="Calibri" w:cs="Calibri"/>
          <w:color w:val="333333"/>
        </w:rPr>
        <w:t>t</w:t>
      </w:r>
      <w:r w:rsidR="00942054" w:rsidRPr="007734F4">
        <w:rPr>
          <w:rFonts w:ascii="Calibri" w:eastAsia="Times New Roman" w:hAnsi="Calibri" w:cs="Calibri"/>
          <w:color w:val="333333"/>
        </w:rPr>
        <w:t xml:space="preserve">echnical </w:t>
      </w:r>
      <w:r w:rsidR="003E3C69">
        <w:rPr>
          <w:rFonts w:ascii="Calibri" w:eastAsia="Times New Roman" w:hAnsi="Calibri" w:cs="Calibri"/>
          <w:color w:val="333333"/>
        </w:rPr>
        <w:t>skills</w:t>
      </w:r>
      <w:r w:rsidR="00942054" w:rsidRPr="007734F4">
        <w:rPr>
          <w:rFonts w:ascii="Calibri" w:eastAsia="Times New Roman" w:hAnsi="Calibri" w:cs="Calibri"/>
          <w:color w:val="333333"/>
        </w:rPr>
        <w:t xml:space="preserve"> </w:t>
      </w:r>
      <w:r w:rsidR="001F70F5" w:rsidRPr="007734F4">
        <w:rPr>
          <w:rFonts w:ascii="Calibri" w:eastAsia="Times New Roman" w:hAnsi="Calibri" w:cs="Calibri"/>
          <w:color w:val="333333"/>
        </w:rPr>
        <w:t xml:space="preserve">to </w:t>
      </w:r>
      <w:r w:rsidR="003E3C69">
        <w:rPr>
          <w:rFonts w:ascii="Calibri" w:eastAsia="Times New Roman" w:hAnsi="Calibri" w:cs="Calibri"/>
          <w:color w:val="333333"/>
        </w:rPr>
        <w:t>support the</w:t>
      </w:r>
      <w:r w:rsidR="001F70F5" w:rsidRPr="007734F4">
        <w:rPr>
          <w:rFonts w:ascii="Calibri" w:eastAsia="Times New Roman" w:hAnsi="Calibri" w:cs="Calibri"/>
          <w:color w:val="333333"/>
        </w:rPr>
        <w:t xml:space="preserve"> </w:t>
      </w:r>
      <w:r w:rsidR="00530E14" w:rsidRPr="00530E14">
        <w:rPr>
          <w:rFonts w:ascii="Calibri" w:eastAsia="Times New Roman" w:hAnsi="Calibri" w:cs="Calibri"/>
          <w:color w:val="333333"/>
        </w:rPr>
        <w:t>government</w:t>
      </w:r>
      <w:r w:rsidR="003E3C69">
        <w:rPr>
          <w:rFonts w:ascii="Calibri" w:eastAsia="Times New Roman" w:hAnsi="Calibri" w:cs="Calibri"/>
          <w:color w:val="333333"/>
        </w:rPr>
        <w:t>s and</w:t>
      </w:r>
      <w:r w:rsidR="00D9551C">
        <w:rPr>
          <w:rFonts w:ascii="Calibri" w:eastAsia="Times New Roman" w:hAnsi="Calibri" w:cs="Calibri"/>
          <w:color w:val="333333"/>
        </w:rPr>
        <w:t xml:space="preserve"> other stakeholders</w:t>
      </w:r>
      <w:r w:rsidR="00547478" w:rsidRPr="007734F4">
        <w:rPr>
          <w:rFonts w:ascii="Calibri" w:eastAsia="Times New Roman" w:hAnsi="Calibri" w:cs="Calibri"/>
          <w:color w:val="333333"/>
        </w:rPr>
        <w:t xml:space="preserve"> </w:t>
      </w:r>
      <w:r w:rsidR="00EC0D1E">
        <w:rPr>
          <w:rFonts w:ascii="Calibri" w:eastAsia="Times New Roman" w:hAnsi="Calibri" w:cs="Calibri"/>
          <w:color w:val="333333"/>
        </w:rPr>
        <w:t>in</w:t>
      </w:r>
      <w:r w:rsidR="0019183C">
        <w:rPr>
          <w:rFonts w:ascii="Calibri" w:eastAsia="Times New Roman" w:hAnsi="Calibri" w:cs="Calibri"/>
          <w:color w:val="333333"/>
        </w:rPr>
        <w:t xml:space="preserve"> </w:t>
      </w:r>
      <w:r w:rsidR="00EC0D1E">
        <w:rPr>
          <w:rFonts w:ascii="Calibri" w:eastAsia="Times New Roman" w:hAnsi="Calibri" w:cs="Calibri"/>
          <w:color w:val="333333"/>
        </w:rPr>
        <w:t>reviewing</w:t>
      </w:r>
      <w:r w:rsidR="003E3C69">
        <w:rPr>
          <w:rFonts w:ascii="Calibri" w:eastAsia="Times New Roman" w:hAnsi="Calibri" w:cs="Calibri"/>
          <w:color w:val="333333"/>
        </w:rPr>
        <w:t xml:space="preserve"> and development</w:t>
      </w:r>
      <w:r w:rsidR="0019183C">
        <w:rPr>
          <w:rFonts w:ascii="Calibri" w:eastAsia="Times New Roman" w:hAnsi="Calibri" w:cs="Calibri"/>
          <w:color w:val="333333"/>
        </w:rPr>
        <w:t xml:space="preserve"> </w:t>
      </w:r>
      <w:r w:rsidR="003E3C69">
        <w:rPr>
          <w:rFonts w:ascii="Calibri" w:eastAsia="Times New Roman" w:hAnsi="Calibri" w:cs="Calibri"/>
          <w:color w:val="333333"/>
        </w:rPr>
        <w:t>GCM national action plan /implementation plan in line</w:t>
      </w:r>
      <w:r w:rsidR="0019183C">
        <w:rPr>
          <w:rFonts w:ascii="Calibri" w:eastAsia="Times New Roman" w:hAnsi="Calibri" w:cs="Calibri"/>
          <w:color w:val="333333"/>
        </w:rPr>
        <w:t xml:space="preserve"> </w:t>
      </w:r>
      <w:r w:rsidR="00A67EB8" w:rsidRPr="007734F4">
        <w:rPr>
          <w:rFonts w:ascii="Calibri" w:eastAsia="Times New Roman" w:hAnsi="Calibri" w:cs="Calibri"/>
          <w:color w:val="333333"/>
        </w:rPr>
        <w:t xml:space="preserve">with </w:t>
      </w:r>
      <w:r w:rsidR="00142C6F" w:rsidRPr="007734F4">
        <w:rPr>
          <w:rFonts w:ascii="Calibri" w:eastAsia="Times New Roman" w:hAnsi="Calibri" w:cs="Calibri"/>
          <w:color w:val="333333"/>
        </w:rPr>
        <w:t>IMRF progress declaration</w:t>
      </w:r>
      <w:r w:rsidR="00530E14" w:rsidRPr="00530E14">
        <w:rPr>
          <w:rFonts w:ascii="Calibri" w:eastAsia="Times New Roman" w:hAnsi="Calibri" w:cs="Calibri"/>
          <w:color w:val="333333"/>
        </w:rPr>
        <w:t xml:space="preserve">, </w:t>
      </w:r>
      <w:r w:rsidR="001D74DA" w:rsidRPr="007734F4">
        <w:rPr>
          <w:rFonts w:ascii="Calibri" w:eastAsia="Times New Roman" w:hAnsi="Calibri" w:cs="Calibri"/>
          <w:color w:val="333333"/>
        </w:rPr>
        <w:t xml:space="preserve">GCM </w:t>
      </w:r>
      <w:r w:rsidR="0056416D" w:rsidRPr="007734F4">
        <w:rPr>
          <w:rFonts w:ascii="Calibri" w:eastAsia="Times New Roman" w:hAnsi="Calibri" w:cs="Calibri"/>
          <w:color w:val="333333"/>
        </w:rPr>
        <w:t xml:space="preserve">guiding </w:t>
      </w:r>
      <w:r w:rsidR="0056416D" w:rsidRPr="000A7EA0">
        <w:rPr>
          <w:rFonts w:ascii="Calibri" w:eastAsia="Times New Roman" w:hAnsi="Calibri" w:cs="Calibri"/>
          <w:color w:val="333333"/>
        </w:rPr>
        <w:t>principles</w:t>
      </w:r>
      <w:r w:rsidR="00100BF8" w:rsidRPr="000A7EA0">
        <w:rPr>
          <w:rFonts w:ascii="Calibri" w:eastAsia="Times New Roman" w:hAnsi="Calibri" w:cs="Calibri"/>
          <w:color w:val="333333"/>
        </w:rPr>
        <w:t>, CCA, UNSDCF</w:t>
      </w:r>
      <w:r w:rsidR="0056416D" w:rsidRPr="000A7EA0">
        <w:rPr>
          <w:rFonts w:ascii="Calibri" w:eastAsia="Times New Roman" w:hAnsi="Calibri" w:cs="Calibri"/>
          <w:color w:val="333333"/>
        </w:rPr>
        <w:t xml:space="preserve"> </w:t>
      </w:r>
      <w:r w:rsidR="00100BF8" w:rsidRPr="000A7EA0">
        <w:rPr>
          <w:rFonts w:ascii="Calibri" w:eastAsia="Times New Roman" w:hAnsi="Calibri" w:cs="Calibri"/>
          <w:color w:val="333333"/>
        </w:rPr>
        <w:t xml:space="preserve">and </w:t>
      </w:r>
      <w:r w:rsidR="003E3C69">
        <w:rPr>
          <w:rFonts w:ascii="Calibri" w:eastAsia="Times New Roman" w:hAnsi="Calibri" w:cs="Calibri"/>
          <w:color w:val="333333"/>
        </w:rPr>
        <w:t>building on priorities and needs of country</w:t>
      </w:r>
      <w:r w:rsidR="00B94649" w:rsidRPr="000A7EA0">
        <w:rPr>
          <w:rFonts w:ascii="Calibri" w:eastAsia="Times New Roman" w:hAnsi="Calibri" w:cs="Calibri"/>
          <w:color w:val="333333"/>
        </w:rPr>
        <w:t>.</w:t>
      </w:r>
    </w:p>
    <w:p w14:paraId="200C5659" w14:textId="1E7D7D20" w:rsidR="00530E14" w:rsidRPr="000A7EA0" w:rsidRDefault="00F56C8A" w:rsidP="00D72670">
      <w:pPr>
        <w:pStyle w:val="ListParagraph"/>
        <w:numPr>
          <w:ilvl w:val="0"/>
          <w:numId w:val="4"/>
        </w:numPr>
        <w:spacing w:after="0" w:line="216" w:lineRule="auto"/>
        <w:jc w:val="both"/>
        <w:rPr>
          <w:rFonts w:ascii="Calibri" w:eastAsia="Times New Roman" w:hAnsi="Calibri" w:cs="Calibri"/>
          <w:color w:val="333333"/>
        </w:rPr>
      </w:pPr>
      <w:r w:rsidRPr="000A7EA0">
        <w:rPr>
          <w:rFonts w:ascii="Calibri" w:eastAsia="Times New Roman" w:hAnsi="Calibri" w:cs="Calibri"/>
          <w:color w:val="333333"/>
        </w:rPr>
        <w:t xml:space="preserve">To discuss </w:t>
      </w:r>
      <w:r w:rsidR="00FC273B">
        <w:rPr>
          <w:rFonts w:ascii="Calibri" w:eastAsia="Times New Roman" w:hAnsi="Calibri" w:cs="Calibri"/>
          <w:color w:val="333333"/>
        </w:rPr>
        <w:t>activities and expectations</w:t>
      </w:r>
      <w:r w:rsidR="008F1C8D">
        <w:rPr>
          <w:rFonts w:ascii="Calibri" w:eastAsia="Times New Roman" w:hAnsi="Calibri" w:cs="Calibri"/>
          <w:color w:val="333333"/>
        </w:rPr>
        <w:t xml:space="preserve"> related to the project</w:t>
      </w:r>
      <w:r w:rsidR="005F50C9" w:rsidRPr="000A7EA0">
        <w:rPr>
          <w:rFonts w:ascii="Calibri" w:eastAsia="Times New Roman" w:hAnsi="Calibri" w:cs="Calibri"/>
          <w:color w:val="333333"/>
        </w:rPr>
        <w:t xml:space="preserve"> work plan </w:t>
      </w:r>
      <w:r w:rsidR="008F05E5" w:rsidRPr="000A7EA0">
        <w:rPr>
          <w:rFonts w:ascii="Calibri" w:eastAsia="Times New Roman" w:hAnsi="Calibri" w:cs="Calibri"/>
          <w:color w:val="333333"/>
        </w:rPr>
        <w:t xml:space="preserve">in </w:t>
      </w:r>
      <w:r w:rsidR="00FC273B">
        <w:rPr>
          <w:rFonts w:ascii="Calibri" w:eastAsia="Times New Roman" w:hAnsi="Calibri" w:cs="Calibri"/>
          <w:color w:val="333333"/>
        </w:rPr>
        <w:t>C</w:t>
      </w:r>
      <w:r w:rsidR="00417F87" w:rsidRPr="000A7EA0">
        <w:rPr>
          <w:rFonts w:ascii="Calibri" w:eastAsia="Times New Roman" w:hAnsi="Calibri" w:cs="Calibri"/>
          <w:color w:val="333333"/>
        </w:rPr>
        <w:t xml:space="preserve">entral </w:t>
      </w:r>
      <w:r w:rsidR="0024439A" w:rsidRPr="000A7EA0">
        <w:rPr>
          <w:rFonts w:ascii="Calibri" w:eastAsia="Times New Roman" w:hAnsi="Calibri" w:cs="Calibri"/>
          <w:color w:val="333333"/>
        </w:rPr>
        <w:t>Asia</w:t>
      </w:r>
      <w:r w:rsidR="000E63A7" w:rsidRPr="000A7EA0">
        <w:rPr>
          <w:rFonts w:ascii="Calibri" w:eastAsia="Times New Roman" w:hAnsi="Calibri" w:cs="Calibri"/>
          <w:color w:val="333333"/>
        </w:rPr>
        <w:t xml:space="preserve"> (</w:t>
      </w:r>
      <w:r w:rsidR="008F1C8D">
        <w:rPr>
          <w:rFonts w:ascii="Calibri" w:eastAsia="Times New Roman" w:hAnsi="Calibri" w:cs="Calibri"/>
          <w:color w:val="333333"/>
        </w:rPr>
        <w:t>prepared</w:t>
      </w:r>
      <w:r w:rsidR="000E63A7" w:rsidRPr="000A7EA0">
        <w:rPr>
          <w:rFonts w:ascii="Calibri" w:eastAsia="Times New Roman" w:hAnsi="Calibri" w:cs="Calibri"/>
          <w:color w:val="333333"/>
        </w:rPr>
        <w:t xml:space="preserve"> by PM in IOM </w:t>
      </w:r>
      <w:r w:rsidR="00B27018" w:rsidRPr="000A7EA0">
        <w:rPr>
          <w:rFonts w:ascii="Calibri" w:eastAsia="Times New Roman" w:hAnsi="Calibri" w:cs="Calibri"/>
          <w:color w:val="333333"/>
        </w:rPr>
        <w:t>Kazakhstan)</w:t>
      </w:r>
      <w:r w:rsidR="00417F87" w:rsidRPr="000A7EA0">
        <w:rPr>
          <w:rFonts w:ascii="Calibri" w:eastAsia="Times New Roman" w:hAnsi="Calibri" w:cs="Calibri"/>
          <w:color w:val="333333"/>
        </w:rPr>
        <w:t xml:space="preserve"> </w:t>
      </w:r>
      <w:r w:rsidR="008F1C8D">
        <w:rPr>
          <w:rFonts w:ascii="Calibri" w:eastAsia="Times New Roman" w:hAnsi="Calibri" w:cs="Calibri"/>
          <w:color w:val="333333"/>
        </w:rPr>
        <w:t>that includes project interventions (</w:t>
      </w:r>
      <w:r w:rsidR="008F1C8D" w:rsidRPr="000A7EA0">
        <w:rPr>
          <w:rFonts w:ascii="Calibri" w:eastAsia="Times New Roman" w:hAnsi="Calibri" w:cs="Calibri"/>
          <w:color w:val="333333"/>
        </w:rPr>
        <w:t>such</w:t>
      </w:r>
      <w:r w:rsidR="008F1C8D">
        <w:rPr>
          <w:rFonts w:ascii="Calibri" w:eastAsia="Times New Roman" w:hAnsi="Calibri" w:cs="Calibri"/>
          <w:color w:val="333333"/>
        </w:rPr>
        <w:t xml:space="preserve"> as future events</w:t>
      </w:r>
      <w:r w:rsidR="009D6B08" w:rsidRPr="000A7EA0">
        <w:rPr>
          <w:rFonts w:ascii="Calibri" w:eastAsia="Times New Roman" w:hAnsi="Calibri" w:cs="Calibri"/>
          <w:color w:val="333333"/>
        </w:rPr>
        <w:t xml:space="preserve"> </w:t>
      </w:r>
      <w:r w:rsidR="00417F87" w:rsidRPr="000A7EA0">
        <w:rPr>
          <w:rFonts w:ascii="Calibri" w:eastAsia="Times New Roman" w:hAnsi="Calibri" w:cs="Calibri"/>
          <w:color w:val="333333"/>
        </w:rPr>
        <w:t xml:space="preserve">and </w:t>
      </w:r>
      <w:r w:rsidR="009D6B08" w:rsidRPr="000A7EA0">
        <w:rPr>
          <w:rFonts w:ascii="Calibri" w:eastAsia="Times New Roman" w:hAnsi="Calibri" w:cs="Calibri"/>
          <w:color w:val="333333"/>
        </w:rPr>
        <w:t>technical training</w:t>
      </w:r>
      <w:r w:rsidR="00417F87" w:rsidRPr="000A7EA0">
        <w:rPr>
          <w:rFonts w:ascii="Calibri" w:eastAsia="Times New Roman" w:hAnsi="Calibri" w:cs="Calibri"/>
          <w:color w:val="333333"/>
        </w:rPr>
        <w:t xml:space="preserve"> </w:t>
      </w:r>
      <w:r w:rsidR="009D6B08" w:rsidRPr="000A7EA0">
        <w:rPr>
          <w:rFonts w:ascii="Calibri" w:eastAsia="Times New Roman" w:hAnsi="Calibri" w:cs="Calibri"/>
          <w:color w:val="333333"/>
        </w:rPr>
        <w:t xml:space="preserve">for </w:t>
      </w:r>
      <w:r w:rsidR="00F524AE" w:rsidRPr="000A7EA0">
        <w:rPr>
          <w:rFonts w:ascii="Calibri" w:eastAsia="Times New Roman" w:hAnsi="Calibri" w:cs="Calibri"/>
          <w:color w:val="333333"/>
        </w:rPr>
        <w:t>relevant government entities</w:t>
      </w:r>
      <w:r w:rsidR="008C3617">
        <w:rPr>
          <w:rFonts w:ascii="Calibri" w:eastAsia="Times New Roman" w:hAnsi="Calibri" w:cs="Calibri"/>
          <w:color w:val="333333"/>
        </w:rPr>
        <w:t xml:space="preserve">, UNNM </w:t>
      </w:r>
      <w:r w:rsidR="00C30777">
        <w:rPr>
          <w:rFonts w:ascii="Calibri" w:eastAsia="Times New Roman" w:hAnsi="Calibri" w:cs="Calibri"/>
          <w:color w:val="333333"/>
        </w:rPr>
        <w:t>teams at country level</w:t>
      </w:r>
      <w:r w:rsidR="00F524AE" w:rsidRPr="000A7EA0">
        <w:rPr>
          <w:rFonts w:ascii="Calibri" w:eastAsia="Times New Roman" w:hAnsi="Calibri" w:cs="Calibri"/>
          <w:color w:val="333333"/>
        </w:rPr>
        <w:t xml:space="preserve"> and other </w:t>
      </w:r>
      <w:r w:rsidR="00417F87" w:rsidRPr="000A7EA0">
        <w:rPr>
          <w:rFonts w:ascii="Calibri" w:eastAsia="Times New Roman" w:hAnsi="Calibri" w:cs="Calibri"/>
          <w:color w:val="333333"/>
        </w:rPr>
        <w:t>stakeholders</w:t>
      </w:r>
      <w:r w:rsidR="008F1C8D">
        <w:rPr>
          <w:rFonts w:ascii="Calibri" w:eastAsia="Times New Roman" w:hAnsi="Calibri" w:cs="Calibri"/>
          <w:color w:val="333333"/>
        </w:rPr>
        <w:t>) to be implemented by the end of project</w:t>
      </w:r>
      <w:r w:rsidR="00F86890" w:rsidRPr="000A7EA0">
        <w:rPr>
          <w:rFonts w:ascii="Calibri" w:eastAsia="Times New Roman" w:hAnsi="Calibri" w:cs="Calibri"/>
          <w:color w:val="333333"/>
        </w:rPr>
        <w:t xml:space="preserve">. </w:t>
      </w:r>
      <w:r w:rsidR="00BD1C23" w:rsidRPr="000A7EA0">
        <w:rPr>
          <w:rFonts w:ascii="Calibri" w:eastAsia="Times New Roman" w:hAnsi="Calibri" w:cs="Calibri"/>
          <w:color w:val="333333"/>
        </w:rPr>
        <w:t xml:space="preserve">Also, </w:t>
      </w:r>
      <w:r w:rsidR="00B27018" w:rsidRPr="000A7EA0">
        <w:rPr>
          <w:rFonts w:ascii="Calibri" w:eastAsia="Times New Roman" w:hAnsi="Calibri" w:cs="Calibri"/>
          <w:color w:val="333333"/>
        </w:rPr>
        <w:t>introduce effective</w:t>
      </w:r>
      <w:r w:rsidR="00BD1C23" w:rsidRPr="000A7EA0">
        <w:rPr>
          <w:rFonts w:ascii="Calibri" w:eastAsia="Times New Roman" w:hAnsi="Calibri" w:cs="Calibri"/>
          <w:color w:val="333333"/>
        </w:rPr>
        <w:t xml:space="preserve"> </w:t>
      </w:r>
      <w:r w:rsidR="00B47067" w:rsidRPr="000A7EA0">
        <w:rPr>
          <w:rFonts w:ascii="Calibri" w:eastAsia="Times New Roman" w:hAnsi="Calibri" w:cs="Calibri"/>
          <w:color w:val="333333"/>
        </w:rPr>
        <w:t>mechanisms</w:t>
      </w:r>
      <w:r w:rsidR="00BD1C23" w:rsidRPr="000A7EA0">
        <w:rPr>
          <w:rFonts w:ascii="Calibri" w:eastAsia="Times New Roman" w:hAnsi="Calibri" w:cs="Calibri"/>
          <w:color w:val="333333"/>
        </w:rPr>
        <w:t xml:space="preserve"> </w:t>
      </w:r>
      <w:r w:rsidR="001107C6" w:rsidRPr="000A7EA0">
        <w:rPr>
          <w:rFonts w:ascii="Calibri" w:eastAsia="Times New Roman" w:hAnsi="Calibri" w:cs="Calibri"/>
          <w:color w:val="333333"/>
        </w:rPr>
        <w:t xml:space="preserve">to review and monitor GCM </w:t>
      </w:r>
      <w:r w:rsidR="0024439A" w:rsidRPr="000A7EA0">
        <w:rPr>
          <w:rFonts w:ascii="Calibri" w:eastAsia="Times New Roman" w:hAnsi="Calibri" w:cs="Calibri"/>
          <w:color w:val="333333"/>
        </w:rPr>
        <w:t>implementation</w:t>
      </w:r>
      <w:r w:rsidR="001107C6" w:rsidRPr="000A7EA0">
        <w:rPr>
          <w:rFonts w:ascii="Calibri" w:eastAsia="Times New Roman" w:hAnsi="Calibri" w:cs="Calibri"/>
          <w:color w:val="333333"/>
        </w:rPr>
        <w:t xml:space="preserve"> and </w:t>
      </w:r>
      <w:r w:rsidR="00BD1C23" w:rsidRPr="000A7EA0">
        <w:rPr>
          <w:rFonts w:ascii="Calibri" w:eastAsia="Times New Roman" w:hAnsi="Calibri" w:cs="Calibri"/>
          <w:color w:val="333333"/>
        </w:rPr>
        <w:t>address</w:t>
      </w:r>
      <w:r w:rsidR="0024439A" w:rsidRPr="000A7EA0">
        <w:rPr>
          <w:rFonts w:ascii="Calibri" w:eastAsia="Times New Roman" w:hAnsi="Calibri" w:cs="Calibri"/>
          <w:color w:val="333333"/>
        </w:rPr>
        <w:t xml:space="preserve"> gaps. </w:t>
      </w:r>
      <w:r w:rsidR="00417F87" w:rsidRPr="000A7EA0">
        <w:rPr>
          <w:rFonts w:ascii="Calibri" w:eastAsia="Times New Roman" w:hAnsi="Calibri" w:cs="Calibri"/>
          <w:color w:val="333333"/>
        </w:rPr>
        <w:t xml:space="preserve"> </w:t>
      </w:r>
    </w:p>
    <w:p w14:paraId="38E21BA3" w14:textId="77777777" w:rsidR="00D82DFB" w:rsidRPr="00DE38CA" w:rsidRDefault="00D82DFB" w:rsidP="00595B8A">
      <w:pPr>
        <w:pStyle w:val="ListParagraph"/>
        <w:spacing w:after="0" w:line="216" w:lineRule="auto"/>
        <w:rPr>
          <w:rFonts w:ascii="Calibri" w:eastAsia="Times New Roman" w:hAnsi="Calibri" w:cs="Calibri"/>
          <w:color w:val="333333"/>
        </w:rPr>
      </w:pPr>
    </w:p>
    <w:p w14:paraId="57520256" w14:textId="77777777" w:rsidR="001731F3" w:rsidRDefault="001731F3" w:rsidP="00E85742">
      <w:pPr>
        <w:pStyle w:val="Default"/>
      </w:pPr>
    </w:p>
    <w:p w14:paraId="607199FC" w14:textId="77777777" w:rsidR="001731F3" w:rsidRPr="00563A15" w:rsidRDefault="001731F3" w:rsidP="00E85742">
      <w:pPr>
        <w:pStyle w:val="Default"/>
        <w:rPr>
          <w:b/>
          <w:bCs/>
        </w:rPr>
      </w:pPr>
    </w:p>
    <w:p w14:paraId="42A9762A" w14:textId="6E5E331B" w:rsidR="00E85742" w:rsidRPr="00563A15" w:rsidRDefault="00E85742" w:rsidP="00E85742">
      <w:pPr>
        <w:pStyle w:val="Default"/>
        <w:numPr>
          <w:ilvl w:val="0"/>
          <w:numId w:val="2"/>
        </w:numPr>
        <w:rPr>
          <w:b/>
          <w:bCs/>
        </w:rPr>
      </w:pPr>
      <w:r w:rsidRPr="00563A15">
        <w:rPr>
          <w:b/>
          <w:bCs/>
        </w:rPr>
        <w:t>Agenda</w:t>
      </w:r>
    </w:p>
    <w:p w14:paraId="4797FE95" w14:textId="77777777" w:rsidR="00E85742" w:rsidRPr="00563A15" w:rsidRDefault="00E85742" w:rsidP="00E85742">
      <w:pPr>
        <w:pStyle w:val="ListParagraph"/>
        <w:rPr>
          <w:rFonts w:ascii="Calibri" w:hAnsi="Calibri" w:cs="Calibri"/>
          <w:b/>
          <w:bCs/>
          <w:color w:val="000000"/>
          <w:sz w:val="24"/>
          <w:szCs w:val="24"/>
        </w:rPr>
      </w:pPr>
    </w:p>
    <w:tbl>
      <w:tblPr>
        <w:tblStyle w:val="TableGrid"/>
        <w:tblW w:w="0" w:type="auto"/>
        <w:tblInd w:w="360" w:type="dxa"/>
        <w:tblLook w:val="04A0" w:firstRow="1" w:lastRow="0" w:firstColumn="1" w:lastColumn="0" w:noHBand="0" w:noVBand="1"/>
      </w:tblPr>
      <w:tblGrid>
        <w:gridCol w:w="3325"/>
        <w:gridCol w:w="5665"/>
      </w:tblGrid>
      <w:tr w:rsidR="00774A1B" w14:paraId="09EB9868" w14:textId="77777777" w:rsidTr="009C1137">
        <w:tc>
          <w:tcPr>
            <w:tcW w:w="8990" w:type="dxa"/>
            <w:gridSpan w:val="2"/>
          </w:tcPr>
          <w:p w14:paraId="09908FDC" w14:textId="3788868C" w:rsidR="00774A1B" w:rsidRDefault="00774A1B" w:rsidP="00E85742">
            <w:pPr>
              <w:pStyle w:val="Default"/>
            </w:pPr>
            <w:r>
              <w:t xml:space="preserve">DRAFT AGENDA </w:t>
            </w:r>
          </w:p>
        </w:tc>
      </w:tr>
      <w:tr w:rsidR="0016223C" w14:paraId="69BFF35E" w14:textId="77777777" w:rsidTr="001E7516">
        <w:tc>
          <w:tcPr>
            <w:tcW w:w="3325" w:type="dxa"/>
          </w:tcPr>
          <w:p w14:paraId="2E428B13" w14:textId="50EDFD86" w:rsidR="0016223C" w:rsidRDefault="00021FB6" w:rsidP="00E85742">
            <w:pPr>
              <w:pStyle w:val="Default"/>
            </w:pPr>
            <w:r>
              <w:t>10:00 am - 10:</w:t>
            </w:r>
            <w:r w:rsidR="007B776B">
              <w:t>50</w:t>
            </w:r>
            <w:r>
              <w:t xml:space="preserve"> am</w:t>
            </w:r>
          </w:p>
        </w:tc>
        <w:tc>
          <w:tcPr>
            <w:tcW w:w="5665" w:type="dxa"/>
          </w:tcPr>
          <w:p w14:paraId="0D0F97A6" w14:textId="6CC48667" w:rsidR="0016223C" w:rsidRPr="006277AA" w:rsidRDefault="003F616B" w:rsidP="00E85742">
            <w:pPr>
              <w:pStyle w:val="Default"/>
              <w:rPr>
                <w:b/>
                <w:bCs/>
              </w:rPr>
            </w:pPr>
            <w:r w:rsidRPr="006277AA">
              <w:rPr>
                <w:b/>
                <w:bCs/>
              </w:rPr>
              <w:t>Session 1</w:t>
            </w:r>
          </w:p>
          <w:p w14:paraId="4E47F9E9" w14:textId="77777777" w:rsidR="00E103F2" w:rsidRDefault="00E103F2" w:rsidP="00E85742">
            <w:pPr>
              <w:pStyle w:val="Default"/>
              <w:rPr>
                <w:rFonts w:eastAsia="Times New Roman"/>
                <w:lang w:val="en-GB"/>
              </w:rPr>
            </w:pPr>
          </w:p>
          <w:p w14:paraId="65E65A5B" w14:textId="77777777" w:rsidR="007B776B" w:rsidRPr="007B776B" w:rsidRDefault="007B776B" w:rsidP="007B776B">
            <w:pPr>
              <w:pStyle w:val="Default"/>
              <w:rPr>
                <w:rFonts w:eastAsia="Times New Roman"/>
                <w:b/>
                <w:bCs/>
              </w:rPr>
            </w:pPr>
            <w:r w:rsidRPr="007B776B">
              <w:rPr>
                <w:rFonts w:eastAsia="Times New Roman"/>
              </w:rPr>
              <w:t xml:space="preserve">Overview and updates from the global level on GCM and SDGs - </w:t>
            </w:r>
            <w:r w:rsidRPr="007B776B">
              <w:rPr>
                <w:rFonts w:eastAsia="Times New Roman"/>
                <w:b/>
                <w:bCs/>
              </w:rPr>
              <w:t>30 min- GCMU HQs</w:t>
            </w:r>
          </w:p>
          <w:p w14:paraId="210672ED" w14:textId="77777777" w:rsidR="006277AA" w:rsidRDefault="006277AA" w:rsidP="007B776B">
            <w:pPr>
              <w:pStyle w:val="Default"/>
              <w:rPr>
                <w:rFonts w:eastAsia="Times New Roman"/>
              </w:rPr>
            </w:pPr>
          </w:p>
          <w:p w14:paraId="512535CA" w14:textId="4A650891" w:rsidR="007B776B" w:rsidRPr="007B776B" w:rsidRDefault="007B776B" w:rsidP="007B776B">
            <w:pPr>
              <w:pStyle w:val="Default"/>
              <w:rPr>
                <w:rFonts w:eastAsia="Times New Roman"/>
              </w:rPr>
            </w:pPr>
            <w:r w:rsidRPr="007B776B">
              <w:rPr>
                <w:rFonts w:eastAsia="Times New Roman"/>
              </w:rPr>
              <w:t xml:space="preserve">Breakout groups-Identify and match needs and priorities when working with governments- </w:t>
            </w:r>
            <w:r w:rsidRPr="007B776B">
              <w:rPr>
                <w:rFonts w:eastAsia="Times New Roman"/>
                <w:b/>
                <w:bCs/>
              </w:rPr>
              <w:t>20 min</w:t>
            </w:r>
            <w:r w:rsidRPr="007B776B">
              <w:rPr>
                <w:rFonts w:eastAsia="Times New Roman"/>
              </w:rPr>
              <w:t xml:space="preserve"> </w:t>
            </w:r>
          </w:p>
          <w:p w14:paraId="4F56FE6C" w14:textId="77777777" w:rsidR="00477F91" w:rsidRPr="007B776B" w:rsidRDefault="00477F91" w:rsidP="0024027D">
            <w:pPr>
              <w:pStyle w:val="Default"/>
              <w:rPr>
                <w:rFonts w:eastAsia="Times New Roman"/>
              </w:rPr>
            </w:pPr>
          </w:p>
          <w:p w14:paraId="49DE21B5" w14:textId="2F7D751E" w:rsidR="00321858" w:rsidRPr="00D90FC7" w:rsidRDefault="00321858" w:rsidP="0024027D">
            <w:pPr>
              <w:pStyle w:val="Default"/>
            </w:pPr>
          </w:p>
        </w:tc>
      </w:tr>
      <w:tr w:rsidR="0016223C" w14:paraId="310A53DA" w14:textId="77777777" w:rsidTr="001E7516">
        <w:tc>
          <w:tcPr>
            <w:tcW w:w="3325" w:type="dxa"/>
          </w:tcPr>
          <w:p w14:paraId="03E85C75" w14:textId="6C7683F5" w:rsidR="0016223C" w:rsidRDefault="00477F91" w:rsidP="00E85742">
            <w:pPr>
              <w:pStyle w:val="Default"/>
            </w:pPr>
            <w:r>
              <w:t>10:</w:t>
            </w:r>
            <w:r w:rsidR="006277AA">
              <w:t>5</w:t>
            </w:r>
            <w:r>
              <w:t xml:space="preserve">0- </w:t>
            </w:r>
            <w:r w:rsidR="000C5835">
              <w:t>1</w:t>
            </w:r>
            <w:r w:rsidR="006277AA">
              <w:t>1</w:t>
            </w:r>
            <w:r w:rsidR="000C5835">
              <w:t>:</w:t>
            </w:r>
            <w:r w:rsidR="006277AA">
              <w:t>05</w:t>
            </w:r>
          </w:p>
        </w:tc>
        <w:tc>
          <w:tcPr>
            <w:tcW w:w="5665" w:type="dxa"/>
          </w:tcPr>
          <w:p w14:paraId="4D43316B" w14:textId="6520D282" w:rsidR="0016223C" w:rsidRPr="006277AA" w:rsidRDefault="003F616B" w:rsidP="00E85742">
            <w:pPr>
              <w:pStyle w:val="Default"/>
              <w:rPr>
                <w:b/>
                <w:bCs/>
              </w:rPr>
            </w:pPr>
            <w:r w:rsidRPr="006277AA">
              <w:rPr>
                <w:b/>
                <w:bCs/>
              </w:rPr>
              <w:t>Session 2</w:t>
            </w:r>
            <w:r w:rsidR="00843174" w:rsidRPr="006277AA">
              <w:rPr>
                <w:b/>
                <w:bCs/>
              </w:rPr>
              <w:t xml:space="preserve"> </w:t>
            </w:r>
          </w:p>
          <w:p w14:paraId="41CF89A1" w14:textId="639CAA88" w:rsidR="002A6302" w:rsidRDefault="002A6302" w:rsidP="00E85742">
            <w:pPr>
              <w:pStyle w:val="Default"/>
            </w:pPr>
          </w:p>
          <w:p w14:paraId="0E9121BD" w14:textId="651A40EA" w:rsidR="00FC273B" w:rsidRPr="00FC273B" w:rsidRDefault="00FC273B" w:rsidP="00FC273B">
            <w:pPr>
              <w:pStyle w:val="Default"/>
              <w:rPr>
                <w:rFonts w:eastAsia="Times New Roman"/>
                <w:b/>
                <w:bCs/>
              </w:rPr>
            </w:pPr>
            <w:r w:rsidRPr="007B776B">
              <w:rPr>
                <w:rFonts w:eastAsia="Times New Roman"/>
              </w:rPr>
              <w:t xml:space="preserve">Overview and updates from the </w:t>
            </w:r>
            <w:r>
              <w:rPr>
                <w:rFonts w:eastAsia="Times New Roman"/>
              </w:rPr>
              <w:t>regional</w:t>
            </w:r>
            <w:r w:rsidRPr="007B776B">
              <w:rPr>
                <w:rFonts w:eastAsia="Times New Roman"/>
              </w:rPr>
              <w:t xml:space="preserve"> level on GCM</w:t>
            </w:r>
            <w:r>
              <w:rPr>
                <w:rFonts w:eastAsia="Times New Roman"/>
              </w:rPr>
              <w:t xml:space="preserve">. </w:t>
            </w:r>
            <w:r w:rsidRPr="00156080">
              <w:rPr>
                <w:rFonts w:eastAsia="Times New Roman"/>
                <w:b/>
                <w:bCs/>
              </w:rPr>
              <w:t>10 Minutes</w:t>
            </w:r>
          </w:p>
          <w:p w14:paraId="0C4713BA" w14:textId="77777777" w:rsidR="00FC273B" w:rsidRDefault="00FC273B" w:rsidP="00E85742">
            <w:pPr>
              <w:pStyle w:val="Default"/>
            </w:pPr>
          </w:p>
          <w:p w14:paraId="1C91BE35" w14:textId="3EFB9A0D" w:rsidR="00843174" w:rsidRPr="00A569FD" w:rsidRDefault="00D037C1" w:rsidP="00A569FD">
            <w:pPr>
              <w:pStyle w:val="Default"/>
              <w:jc w:val="both"/>
              <w:rPr>
                <w:rFonts w:eastAsia="Times New Roman"/>
                <w:lang w:val="en-GB"/>
              </w:rPr>
            </w:pPr>
            <w:r>
              <w:rPr>
                <w:rFonts w:eastAsia="Times New Roman"/>
                <w:lang w:val="en-GB"/>
              </w:rPr>
              <w:t>Introduction of</w:t>
            </w:r>
            <w:r w:rsidRPr="00A569FD">
              <w:rPr>
                <w:rFonts w:eastAsia="Times New Roman"/>
                <w:lang w:val="en-GB"/>
              </w:rPr>
              <w:t xml:space="preserve"> </w:t>
            </w:r>
            <w:r w:rsidR="00595779">
              <w:rPr>
                <w:rFonts w:eastAsia="Times New Roman"/>
                <w:lang w:val="en-GB"/>
              </w:rPr>
              <w:t xml:space="preserve">an in-depth assessment </w:t>
            </w:r>
            <w:r w:rsidR="001B5998" w:rsidRPr="00A569FD">
              <w:rPr>
                <w:rFonts w:eastAsia="Times New Roman"/>
                <w:lang w:val="en-GB"/>
              </w:rPr>
              <w:t>matrix</w:t>
            </w:r>
            <w:r w:rsidR="00B7263F">
              <w:rPr>
                <w:rFonts w:eastAsia="Times New Roman"/>
                <w:lang w:val="en-GB"/>
              </w:rPr>
              <w:t xml:space="preserve"> (developed by RLPO </w:t>
            </w:r>
            <w:r>
              <w:rPr>
                <w:rFonts w:eastAsia="Times New Roman"/>
                <w:lang w:val="en-GB"/>
              </w:rPr>
              <w:t xml:space="preserve">RO </w:t>
            </w:r>
            <w:r w:rsidR="00B7263F">
              <w:rPr>
                <w:rFonts w:eastAsia="Times New Roman"/>
                <w:lang w:val="en-GB"/>
              </w:rPr>
              <w:t>Vienna)</w:t>
            </w:r>
            <w:r w:rsidR="00E12083">
              <w:rPr>
                <w:rFonts w:eastAsia="Times New Roman"/>
                <w:lang w:val="en-GB"/>
              </w:rPr>
              <w:t xml:space="preserve"> </w:t>
            </w:r>
            <w:r w:rsidR="00025FF1">
              <w:rPr>
                <w:rFonts w:eastAsia="Times New Roman"/>
                <w:lang w:val="en-GB"/>
              </w:rPr>
              <w:t xml:space="preserve">that serves as an </w:t>
            </w:r>
            <w:r w:rsidR="00B7263F" w:rsidRPr="00A569FD">
              <w:rPr>
                <w:rFonts w:eastAsia="Times New Roman"/>
                <w:lang w:val="en-GB"/>
              </w:rPr>
              <w:t>analys</w:t>
            </w:r>
            <w:r>
              <w:rPr>
                <w:rFonts w:eastAsia="Times New Roman"/>
                <w:lang w:val="en-GB"/>
              </w:rPr>
              <w:t>i</w:t>
            </w:r>
            <w:r w:rsidR="00B7263F" w:rsidRPr="00A569FD">
              <w:rPr>
                <w:rFonts w:eastAsia="Times New Roman"/>
                <w:lang w:val="en-GB"/>
              </w:rPr>
              <w:t>s</w:t>
            </w:r>
            <w:r w:rsidR="0081654E" w:rsidRPr="00A569FD">
              <w:rPr>
                <w:rFonts w:eastAsia="Times New Roman"/>
                <w:lang w:val="en-GB"/>
              </w:rPr>
              <w:t xml:space="preserve"> </w:t>
            </w:r>
            <w:r w:rsidR="00B7263F">
              <w:rPr>
                <w:rFonts w:eastAsia="Times New Roman"/>
                <w:lang w:val="en-GB"/>
              </w:rPr>
              <w:t xml:space="preserve">of </w:t>
            </w:r>
            <w:r w:rsidR="00BD26A1" w:rsidRPr="00A569FD">
              <w:rPr>
                <w:rFonts w:eastAsia="Times New Roman"/>
                <w:lang w:val="en-GB"/>
              </w:rPr>
              <w:t xml:space="preserve">the </w:t>
            </w:r>
            <w:r w:rsidR="0081654E" w:rsidRPr="00A569FD">
              <w:rPr>
                <w:rFonts w:eastAsia="Times New Roman"/>
                <w:lang w:val="en-GB"/>
              </w:rPr>
              <w:t>linkage between government</w:t>
            </w:r>
            <w:r w:rsidR="00BD26A1" w:rsidRPr="00A569FD">
              <w:rPr>
                <w:rFonts w:eastAsia="Times New Roman"/>
                <w:lang w:val="en-GB"/>
              </w:rPr>
              <w:t xml:space="preserve"> priorities </w:t>
            </w:r>
            <w:r w:rsidR="00BC30E5" w:rsidRPr="00A569FD">
              <w:rPr>
                <w:rFonts w:eastAsia="Times New Roman"/>
                <w:lang w:val="en-GB"/>
              </w:rPr>
              <w:t>(as reflected in VNR</w:t>
            </w:r>
            <w:r w:rsidR="00595779">
              <w:rPr>
                <w:rFonts w:eastAsia="Times New Roman"/>
                <w:lang w:val="en-GB"/>
              </w:rPr>
              <w:t>s</w:t>
            </w:r>
            <w:r w:rsidR="00BC30E5" w:rsidRPr="00A569FD">
              <w:rPr>
                <w:rFonts w:eastAsia="Times New Roman"/>
                <w:lang w:val="en-GB"/>
              </w:rPr>
              <w:t xml:space="preserve">) </w:t>
            </w:r>
            <w:r w:rsidR="00FE4F0F" w:rsidRPr="00A569FD">
              <w:rPr>
                <w:rFonts w:eastAsia="Times New Roman"/>
                <w:lang w:val="en-GB"/>
              </w:rPr>
              <w:t>against</w:t>
            </w:r>
            <w:r w:rsidR="00BD26A1" w:rsidRPr="00A569FD">
              <w:rPr>
                <w:rFonts w:eastAsia="Times New Roman"/>
                <w:lang w:val="en-GB"/>
              </w:rPr>
              <w:t xml:space="preserve"> </w:t>
            </w:r>
            <w:r w:rsidR="002859B9" w:rsidRPr="00A569FD">
              <w:rPr>
                <w:rFonts w:eastAsia="Times New Roman"/>
                <w:lang w:val="en-GB"/>
              </w:rPr>
              <w:t xml:space="preserve">IMRF </w:t>
            </w:r>
            <w:r w:rsidR="00BC30E5" w:rsidRPr="00A569FD">
              <w:rPr>
                <w:rFonts w:eastAsia="Times New Roman"/>
                <w:lang w:val="en-GB"/>
              </w:rPr>
              <w:t xml:space="preserve">Progress </w:t>
            </w:r>
            <w:r w:rsidR="002859B9" w:rsidRPr="00A569FD">
              <w:rPr>
                <w:rFonts w:eastAsia="Times New Roman"/>
                <w:lang w:val="en-GB"/>
              </w:rPr>
              <w:t>Declaration</w:t>
            </w:r>
            <w:r w:rsidR="00BC30E5" w:rsidRPr="00A569FD">
              <w:rPr>
                <w:rFonts w:eastAsia="Times New Roman"/>
                <w:lang w:val="en-GB"/>
              </w:rPr>
              <w:t xml:space="preserve"> actionable </w:t>
            </w:r>
            <w:r w:rsidR="002859B9" w:rsidRPr="00A569FD">
              <w:rPr>
                <w:rFonts w:eastAsia="Times New Roman"/>
                <w:lang w:val="en-GB"/>
              </w:rPr>
              <w:t xml:space="preserve">recommendations </w:t>
            </w:r>
            <w:r w:rsidR="00FE4F0F" w:rsidRPr="00A569FD">
              <w:rPr>
                <w:rFonts w:eastAsia="Times New Roman"/>
                <w:lang w:val="en-GB"/>
              </w:rPr>
              <w:t>and</w:t>
            </w:r>
            <w:r w:rsidR="005F0161" w:rsidRPr="00A569FD">
              <w:rPr>
                <w:rFonts w:eastAsia="Times New Roman"/>
                <w:lang w:val="en-GB"/>
              </w:rPr>
              <w:t xml:space="preserve"> CCAs, SDCFs and other</w:t>
            </w:r>
            <w:r>
              <w:rPr>
                <w:rFonts w:eastAsia="Times New Roman"/>
                <w:lang w:val="en-GB"/>
              </w:rPr>
              <w:t xml:space="preserve"> </w:t>
            </w:r>
            <w:r w:rsidR="00156080">
              <w:rPr>
                <w:rFonts w:eastAsia="Times New Roman"/>
                <w:lang w:val="en-GB"/>
              </w:rPr>
              <w:t xml:space="preserve">relevant </w:t>
            </w:r>
            <w:r w:rsidR="00156080" w:rsidRPr="00A569FD">
              <w:rPr>
                <w:rFonts w:eastAsia="Times New Roman"/>
                <w:lang w:val="en-GB"/>
              </w:rPr>
              <w:t>frameworks</w:t>
            </w:r>
            <w:r w:rsidR="00EE4801" w:rsidRPr="00A569FD">
              <w:rPr>
                <w:rFonts w:eastAsia="Times New Roman"/>
                <w:lang w:val="en-GB"/>
              </w:rPr>
              <w:t>.</w:t>
            </w:r>
            <w:r w:rsidR="006277AA">
              <w:rPr>
                <w:rFonts w:eastAsia="Times New Roman"/>
                <w:lang w:val="en-GB"/>
              </w:rPr>
              <w:t xml:space="preserve"> </w:t>
            </w:r>
            <w:r w:rsidR="00FC273B">
              <w:rPr>
                <w:rFonts w:eastAsia="Times New Roman"/>
                <w:b/>
                <w:bCs/>
                <w:lang w:val="en-GB"/>
              </w:rPr>
              <w:t>5</w:t>
            </w:r>
            <w:r w:rsidR="00FC273B" w:rsidRPr="006277AA">
              <w:rPr>
                <w:rFonts w:eastAsia="Times New Roman"/>
                <w:b/>
                <w:bCs/>
                <w:lang w:val="en-GB"/>
              </w:rPr>
              <w:t xml:space="preserve"> </w:t>
            </w:r>
            <w:r w:rsidR="006277AA" w:rsidRPr="006277AA">
              <w:rPr>
                <w:rFonts w:eastAsia="Times New Roman"/>
                <w:b/>
                <w:bCs/>
                <w:lang w:val="en-GB"/>
              </w:rPr>
              <w:t>min</w:t>
            </w:r>
          </w:p>
          <w:p w14:paraId="0C376015" w14:textId="77777777" w:rsidR="00D312C9" w:rsidRDefault="00D312C9" w:rsidP="00E85742">
            <w:pPr>
              <w:pStyle w:val="Default"/>
              <w:rPr>
                <w:lang w:val="en-GB"/>
              </w:rPr>
            </w:pPr>
          </w:p>
          <w:p w14:paraId="042F98EC" w14:textId="61FAA00A" w:rsidR="00D312C9" w:rsidRDefault="00D312C9" w:rsidP="00D312C9">
            <w:pPr>
              <w:pStyle w:val="Default"/>
            </w:pPr>
          </w:p>
        </w:tc>
      </w:tr>
      <w:tr w:rsidR="0016223C" w14:paraId="08695687" w14:textId="77777777" w:rsidTr="001E7516">
        <w:tc>
          <w:tcPr>
            <w:tcW w:w="3325" w:type="dxa"/>
          </w:tcPr>
          <w:p w14:paraId="743F9BEC" w14:textId="0C02D543" w:rsidR="0016223C" w:rsidRDefault="0042735C" w:rsidP="00E85742">
            <w:pPr>
              <w:pStyle w:val="Default"/>
            </w:pPr>
            <w:r>
              <w:lastRenderedPageBreak/>
              <w:t>1</w:t>
            </w:r>
            <w:r w:rsidR="006277AA">
              <w:t>1</w:t>
            </w:r>
            <w:r>
              <w:t>:0</w:t>
            </w:r>
            <w:r w:rsidR="006277AA">
              <w:t xml:space="preserve">5 am </w:t>
            </w:r>
            <w:r>
              <w:t xml:space="preserve">- </w:t>
            </w:r>
            <w:r w:rsidR="00C872A6">
              <w:t>11:</w:t>
            </w:r>
            <w:r w:rsidR="006277AA">
              <w:t>2</w:t>
            </w:r>
            <w:r w:rsidR="00C872A6">
              <w:t>0 am</w:t>
            </w:r>
          </w:p>
        </w:tc>
        <w:tc>
          <w:tcPr>
            <w:tcW w:w="5665" w:type="dxa"/>
          </w:tcPr>
          <w:p w14:paraId="6B2DA474" w14:textId="77777777" w:rsidR="006277AA" w:rsidRPr="006277AA" w:rsidRDefault="003F616B" w:rsidP="00E85742">
            <w:pPr>
              <w:pStyle w:val="Default"/>
              <w:rPr>
                <w:b/>
                <w:bCs/>
              </w:rPr>
            </w:pPr>
            <w:r w:rsidRPr="006277AA">
              <w:rPr>
                <w:b/>
                <w:bCs/>
              </w:rPr>
              <w:t>Session 3</w:t>
            </w:r>
            <w:r w:rsidR="00BA5BB1" w:rsidRPr="006277AA">
              <w:rPr>
                <w:b/>
                <w:bCs/>
              </w:rPr>
              <w:t xml:space="preserve"> </w:t>
            </w:r>
          </w:p>
          <w:p w14:paraId="2BA50AC9" w14:textId="77777777" w:rsidR="006277AA" w:rsidRDefault="006277AA" w:rsidP="00E85742">
            <w:pPr>
              <w:pStyle w:val="Default"/>
            </w:pPr>
          </w:p>
          <w:p w14:paraId="43AA07BD" w14:textId="74F0ECE0" w:rsidR="006277AA" w:rsidRPr="006277AA" w:rsidRDefault="006277AA" w:rsidP="006277AA">
            <w:pPr>
              <w:pStyle w:val="Default"/>
              <w:rPr>
                <w:rFonts w:eastAsia="Times New Roman"/>
              </w:rPr>
            </w:pPr>
            <w:r w:rsidRPr="006277AA">
              <w:rPr>
                <w:rFonts w:eastAsia="Times New Roman"/>
              </w:rPr>
              <w:t>Discuss Regional project to support government and stakeholder in GCM implementation –</w:t>
            </w:r>
            <w:r>
              <w:rPr>
                <w:rFonts w:eastAsia="Times New Roman"/>
              </w:rPr>
              <w:t xml:space="preserve"> P</w:t>
            </w:r>
            <w:r w:rsidRPr="006277AA">
              <w:rPr>
                <w:rFonts w:eastAsia="Times New Roman"/>
              </w:rPr>
              <w:t xml:space="preserve">roject work plan and next step- IOM Project Manager in IOM Kazakhstan - </w:t>
            </w:r>
            <w:r w:rsidRPr="006277AA">
              <w:rPr>
                <w:rFonts w:eastAsia="Times New Roman"/>
                <w:b/>
                <w:bCs/>
              </w:rPr>
              <w:t>15 min</w:t>
            </w:r>
            <w:r>
              <w:rPr>
                <w:rFonts w:eastAsia="Times New Roman"/>
                <w:b/>
                <w:bCs/>
              </w:rPr>
              <w:t>.</w:t>
            </w:r>
          </w:p>
          <w:p w14:paraId="474DA2BF" w14:textId="7849D62A" w:rsidR="0021405C" w:rsidRDefault="0021405C" w:rsidP="00E85742">
            <w:pPr>
              <w:pStyle w:val="Default"/>
            </w:pPr>
          </w:p>
        </w:tc>
      </w:tr>
      <w:tr w:rsidR="006277AA" w14:paraId="11EE095A" w14:textId="77777777" w:rsidTr="001E7516">
        <w:tc>
          <w:tcPr>
            <w:tcW w:w="3325" w:type="dxa"/>
          </w:tcPr>
          <w:p w14:paraId="1DE94746" w14:textId="4D39BA6C" w:rsidR="006277AA" w:rsidRDefault="006277AA" w:rsidP="00E85742">
            <w:pPr>
              <w:pStyle w:val="Default"/>
            </w:pPr>
            <w:r>
              <w:t>11:20 am- 11:30 am</w:t>
            </w:r>
          </w:p>
        </w:tc>
        <w:tc>
          <w:tcPr>
            <w:tcW w:w="5665" w:type="dxa"/>
          </w:tcPr>
          <w:p w14:paraId="48E9924C" w14:textId="14CF1E63" w:rsidR="006277AA" w:rsidRDefault="006277AA" w:rsidP="006277AA">
            <w:pPr>
              <w:pStyle w:val="Default"/>
              <w:rPr>
                <w:b/>
                <w:bCs/>
              </w:rPr>
            </w:pPr>
            <w:r>
              <w:rPr>
                <w:b/>
                <w:bCs/>
              </w:rPr>
              <w:t>Session 4</w:t>
            </w:r>
          </w:p>
          <w:p w14:paraId="2930A393" w14:textId="77777777" w:rsidR="006277AA" w:rsidRDefault="006277AA" w:rsidP="006277AA">
            <w:pPr>
              <w:pStyle w:val="Default"/>
              <w:rPr>
                <w:b/>
                <w:bCs/>
              </w:rPr>
            </w:pPr>
          </w:p>
          <w:p w14:paraId="01154A58" w14:textId="26132E72" w:rsidR="006277AA" w:rsidRPr="006277AA" w:rsidRDefault="006277AA" w:rsidP="006277AA">
            <w:pPr>
              <w:pStyle w:val="Default"/>
              <w:rPr>
                <w:b/>
                <w:bCs/>
              </w:rPr>
            </w:pPr>
            <w:r w:rsidRPr="006277AA">
              <w:rPr>
                <w:b/>
                <w:bCs/>
              </w:rPr>
              <w:t>Questions/ Wrap up 15 min</w:t>
            </w:r>
            <w:r>
              <w:rPr>
                <w:b/>
                <w:bCs/>
              </w:rPr>
              <w:t>.</w:t>
            </w:r>
          </w:p>
          <w:p w14:paraId="195FF95C" w14:textId="77777777" w:rsidR="006277AA" w:rsidRPr="006277AA" w:rsidRDefault="006277AA" w:rsidP="00E85742">
            <w:pPr>
              <w:pStyle w:val="Default"/>
              <w:rPr>
                <w:b/>
                <w:bCs/>
              </w:rPr>
            </w:pPr>
          </w:p>
        </w:tc>
      </w:tr>
    </w:tbl>
    <w:p w14:paraId="33F7E1A3" w14:textId="77777777" w:rsidR="00E85742" w:rsidRDefault="00E85742" w:rsidP="00E85742">
      <w:pPr>
        <w:pStyle w:val="Default"/>
        <w:ind w:left="360"/>
      </w:pPr>
    </w:p>
    <w:p w14:paraId="5B08FAB1" w14:textId="77777777" w:rsidR="005924E2" w:rsidRDefault="005924E2" w:rsidP="00B43CA3">
      <w:pPr>
        <w:pStyle w:val="NormalWeb"/>
        <w:spacing w:before="0" w:beforeAutospacing="0" w:after="150" w:afterAutospacing="0"/>
        <w:rPr>
          <w:rFonts w:ascii="Calibri" w:hAnsi="Calibri" w:cs="Calibri"/>
          <w:color w:val="333333"/>
          <w:sz w:val="22"/>
          <w:szCs w:val="22"/>
          <w:highlight w:val="yellow"/>
        </w:rPr>
      </w:pPr>
    </w:p>
    <w:sectPr w:rsidR="005924E2" w:rsidSect="001E7516">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A2524" w14:textId="77777777" w:rsidR="003A252D" w:rsidRDefault="003A252D" w:rsidP="00FC273B">
      <w:pPr>
        <w:spacing w:after="0" w:line="240" w:lineRule="auto"/>
      </w:pPr>
      <w:r>
        <w:separator/>
      </w:r>
    </w:p>
  </w:endnote>
  <w:endnote w:type="continuationSeparator" w:id="0">
    <w:p w14:paraId="0F8D650B" w14:textId="77777777" w:rsidR="003A252D" w:rsidRDefault="003A252D" w:rsidP="00FC2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7F1B2" w14:textId="77777777" w:rsidR="003A252D" w:rsidRDefault="003A252D" w:rsidP="00FC273B">
      <w:pPr>
        <w:spacing w:after="0" w:line="240" w:lineRule="auto"/>
      </w:pPr>
      <w:r>
        <w:separator/>
      </w:r>
    </w:p>
  </w:footnote>
  <w:footnote w:type="continuationSeparator" w:id="0">
    <w:p w14:paraId="436C2352" w14:textId="77777777" w:rsidR="003A252D" w:rsidRDefault="003A252D" w:rsidP="00FC27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17D0D"/>
    <w:multiLevelType w:val="hybridMultilevel"/>
    <w:tmpl w:val="84BCB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54D7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9473710"/>
    <w:multiLevelType w:val="hybridMultilevel"/>
    <w:tmpl w:val="AB300546"/>
    <w:lvl w:ilvl="0" w:tplc="7A50DF80">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49028CF"/>
    <w:multiLevelType w:val="multilevel"/>
    <w:tmpl w:val="7A6A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F900F8"/>
    <w:multiLevelType w:val="hybridMultilevel"/>
    <w:tmpl w:val="27E62E4C"/>
    <w:lvl w:ilvl="0" w:tplc="FFFFFFFF">
      <w:start w:val="1"/>
      <w:numFmt w:val="decimal"/>
      <w:lvlText w:val="%1."/>
      <w:lvlJc w:val="left"/>
      <w:pPr>
        <w:ind w:left="720" w:hanging="360"/>
      </w:pPr>
      <w:rPr>
        <w:rFonts w:ascii="Calibri" w:hAnsi="Calibri" w:cs="Calibr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393F5503"/>
    <w:multiLevelType w:val="hybridMultilevel"/>
    <w:tmpl w:val="D320FE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3966EA4"/>
    <w:multiLevelType w:val="hybridMultilevel"/>
    <w:tmpl w:val="B03206A2"/>
    <w:lvl w:ilvl="0" w:tplc="DF94AD98">
      <w:start w:val="1"/>
      <w:numFmt w:val="decimal"/>
      <w:lvlText w:val="%1."/>
      <w:lvlJc w:val="left"/>
      <w:pPr>
        <w:tabs>
          <w:tab w:val="num" w:pos="-360"/>
        </w:tabs>
        <w:ind w:left="-360" w:hanging="360"/>
      </w:pPr>
    </w:lvl>
    <w:lvl w:ilvl="1" w:tplc="16F07CE0" w:tentative="1">
      <w:start w:val="1"/>
      <w:numFmt w:val="decimal"/>
      <w:lvlText w:val="%2."/>
      <w:lvlJc w:val="left"/>
      <w:pPr>
        <w:tabs>
          <w:tab w:val="num" w:pos="360"/>
        </w:tabs>
        <w:ind w:left="360" w:hanging="360"/>
      </w:pPr>
    </w:lvl>
    <w:lvl w:ilvl="2" w:tplc="FF389854" w:tentative="1">
      <w:start w:val="1"/>
      <w:numFmt w:val="decimal"/>
      <w:lvlText w:val="%3."/>
      <w:lvlJc w:val="left"/>
      <w:pPr>
        <w:tabs>
          <w:tab w:val="num" w:pos="1080"/>
        </w:tabs>
        <w:ind w:left="1080" w:hanging="360"/>
      </w:pPr>
    </w:lvl>
    <w:lvl w:ilvl="3" w:tplc="4F140018" w:tentative="1">
      <w:start w:val="1"/>
      <w:numFmt w:val="decimal"/>
      <w:lvlText w:val="%4."/>
      <w:lvlJc w:val="left"/>
      <w:pPr>
        <w:tabs>
          <w:tab w:val="num" w:pos="1800"/>
        </w:tabs>
        <w:ind w:left="1800" w:hanging="360"/>
      </w:pPr>
    </w:lvl>
    <w:lvl w:ilvl="4" w:tplc="FE34AC92" w:tentative="1">
      <w:start w:val="1"/>
      <w:numFmt w:val="decimal"/>
      <w:lvlText w:val="%5."/>
      <w:lvlJc w:val="left"/>
      <w:pPr>
        <w:tabs>
          <w:tab w:val="num" w:pos="2520"/>
        </w:tabs>
        <w:ind w:left="2520" w:hanging="360"/>
      </w:pPr>
    </w:lvl>
    <w:lvl w:ilvl="5" w:tplc="D96C8C62" w:tentative="1">
      <w:start w:val="1"/>
      <w:numFmt w:val="decimal"/>
      <w:lvlText w:val="%6."/>
      <w:lvlJc w:val="left"/>
      <w:pPr>
        <w:tabs>
          <w:tab w:val="num" w:pos="3240"/>
        </w:tabs>
        <w:ind w:left="3240" w:hanging="360"/>
      </w:pPr>
    </w:lvl>
    <w:lvl w:ilvl="6" w:tplc="1EC8274E" w:tentative="1">
      <w:start w:val="1"/>
      <w:numFmt w:val="decimal"/>
      <w:lvlText w:val="%7."/>
      <w:lvlJc w:val="left"/>
      <w:pPr>
        <w:tabs>
          <w:tab w:val="num" w:pos="3960"/>
        </w:tabs>
        <w:ind w:left="3960" w:hanging="360"/>
      </w:pPr>
    </w:lvl>
    <w:lvl w:ilvl="7" w:tplc="462C6568" w:tentative="1">
      <w:start w:val="1"/>
      <w:numFmt w:val="decimal"/>
      <w:lvlText w:val="%8."/>
      <w:lvlJc w:val="left"/>
      <w:pPr>
        <w:tabs>
          <w:tab w:val="num" w:pos="4680"/>
        </w:tabs>
        <w:ind w:left="4680" w:hanging="360"/>
      </w:pPr>
    </w:lvl>
    <w:lvl w:ilvl="8" w:tplc="C6E6114E" w:tentative="1">
      <w:start w:val="1"/>
      <w:numFmt w:val="decimal"/>
      <w:lvlText w:val="%9."/>
      <w:lvlJc w:val="left"/>
      <w:pPr>
        <w:tabs>
          <w:tab w:val="num" w:pos="5400"/>
        </w:tabs>
        <w:ind w:left="5400" w:hanging="360"/>
      </w:pPr>
    </w:lvl>
  </w:abstractNum>
  <w:abstractNum w:abstractNumId="7" w15:restartNumberingAfterBreak="0">
    <w:nsid w:val="7F397D57"/>
    <w:multiLevelType w:val="hybridMultilevel"/>
    <w:tmpl w:val="A18AA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43770481">
    <w:abstractNumId w:val="3"/>
  </w:num>
  <w:num w:numId="2" w16cid:durableId="695154660">
    <w:abstractNumId w:val="5"/>
  </w:num>
  <w:num w:numId="3" w16cid:durableId="780221688">
    <w:abstractNumId w:val="6"/>
  </w:num>
  <w:num w:numId="4" w16cid:durableId="1531336581">
    <w:abstractNumId w:val="0"/>
  </w:num>
  <w:num w:numId="5" w16cid:durableId="330765321">
    <w:abstractNumId w:val="1"/>
  </w:num>
  <w:num w:numId="6" w16cid:durableId="850824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93944910">
    <w:abstractNumId w:val="7"/>
  </w:num>
  <w:num w:numId="8" w16cid:durableId="1542935879">
    <w:abstractNumId w:val="2"/>
  </w:num>
  <w:num w:numId="9" w16cid:durableId="1619006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9A2"/>
    <w:rsid w:val="00002898"/>
    <w:rsid w:val="00005485"/>
    <w:rsid w:val="00012003"/>
    <w:rsid w:val="00021FB6"/>
    <w:rsid w:val="0002216A"/>
    <w:rsid w:val="00025FF1"/>
    <w:rsid w:val="0002645E"/>
    <w:rsid w:val="00027C24"/>
    <w:rsid w:val="000300F1"/>
    <w:rsid w:val="0003438E"/>
    <w:rsid w:val="00042572"/>
    <w:rsid w:val="000434BE"/>
    <w:rsid w:val="00065664"/>
    <w:rsid w:val="00073CE3"/>
    <w:rsid w:val="00094B2A"/>
    <w:rsid w:val="000A7EA0"/>
    <w:rsid w:val="000B1DA1"/>
    <w:rsid w:val="000C5835"/>
    <w:rsid w:val="000C61B6"/>
    <w:rsid w:val="000D49B7"/>
    <w:rsid w:val="000E4A39"/>
    <w:rsid w:val="000E63A7"/>
    <w:rsid w:val="000F6A41"/>
    <w:rsid w:val="00100BF8"/>
    <w:rsid w:val="00103E38"/>
    <w:rsid w:val="001107C6"/>
    <w:rsid w:val="00110F01"/>
    <w:rsid w:val="00124583"/>
    <w:rsid w:val="0013535B"/>
    <w:rsid w:val="0013663F"/>
    <w:rsid w:val="00140782"/>
    <w:rsid w:val="00142C6F"/>
    <w:rsid w:val="00156080"/>
    <w:rsid w:val="0016223C"/>
    <w:rsid w:val="001731F3"/>
    <w:rsid w:val="00173B6A"/>
    <w:rsid w:val="00174928"/>
    <w:rsid w:val="0018222B"/>
    <w:rsid w:val="00186E6B"/>
    <w:rsid w:val="00187D75"/>
    <w:rsid w:val="00190654"/>
    <w:rsid w:val="0019183C"/>
    <w:rsid w:val="001A094E"/>
    <w:rsid w:val="001A3449"/>
    <w:rsid w:val="001B2434"/>
    <w:rsid w:val="001B5998"/>
    <w:rsid w:val="001C5C9C"/>
    <w:rsid w:val="001C5CC2"/>
    <w:rsid w:val="001D74DA"/>
    <w:rsid w:val="001E67C4"/>
    <w:rsid w:val="001E7516"/>
    <w:rsid w:val="001F70F5"/>
    <w:rsid w:val="0020394F"/>
    <w:rsid w:val="00213524"/>
    <w:rsid w:val="0021405C"/>
    <w:rsid w:val="00217462"/>
    <w:rsid w:val="002200F1"/>
    <w:rsid w:val="00223EAF"/>
    <w:rsid w:val="00227BAF"/>
    <w:rsid w:val="0023202A"/>
    <w:rsid w:val="00235374"/>
    <w:rsid w:val="0024027D"/>
    <w:rsid w:val="0024439A"/>
    <w:rsid w:val="0025091B"/>
    <w:rsid w:val="002532F8"/>
    <w:rsid w:val="00262AEE"/>
    <w:rsid w:val="002662E4"/>
    <w:rsid w:val="00266847"/>
    <w:rsid w:val="00277260"/>
    <w:rsid w:val="0028098A"/>
    <w:rsid w:val="00282BAB"/>
    <w:rsid w:val="002859B9"/>
    <w:rsid w:val="0029022A"/>
    <w:rsid w:val="002A2578"/>
    <w:rsid w:val="002A6302"/>
    <w:rsid w:val="002D4AD7"/>
    <w:rsid w:val="002D561E"/>
    <w:rsid w:val="002E6263"/>
    <w:rsid w:val="0030339F"/>
    <w:rsid w:val="00303E13"/>
    <w:rsid w:val="00321858"/>
    <w:rsid w:val="0032211B"/>
    <w:rsid w:val="00347D54"/>
    <w:rsid w:val="00352105"/>
    <w:rsid w:val="00355DDF"/>
    <w:rsid w:val="0037762F"/>
    <w:rsid w:val="00392CA2"/>
    <w:rsid w:val="00394AFA"/>
    <w:rsid w:val="003A252D"/>
    <w:rsid w:val="003B2E40"/>
    <w:rsid w:val="003B4448"/>
    <w:rsid w:val="003B58D1"/>
    <w:rsid w:val="003B6357"/>
    <w:rsid w:val="003C6ECC"/>
    <w:rsid w:val="003C7369"/>
    <w:rsid w:val="003D3AD0"/>
    <w:rsid w:val="003E3478"/>
    <w:rsid w:val="003E3C69"/>
    <w:rsid w:val="003F616B"/>
    <w:rsid w:val="00406412"/>
    <w:rsid w:val="00412F56"/>
    <w:rsid w:val="00417F87"/>
    <w:rsid w:val="00421D27"/>
    <w:rsid w:val="0042735C"/>
    <w:rsid w:val="00434816"/>
    <w:rsid w:val="00443AF0"/>
    <w:rsid w:val="00450F03"/>
    <w:rsid w:val="00452AE9"/>
    <w:rsid w:val="0046717C"/>
    <w:rsid w:val="004766B3"/>
    <w:rsid w:val="00477F91"/>
    <w:rsid w:val="00490CBD"/>
    <w:rsid w:val="004A35B0"/>
    <w:rsid w:val="004A5BE8"/>
    <w:rsid w:val="004B2CD2"/>
    <w:rsid w:val="004D1C6D"/>
    <w:rsid w:val="004D61C9"/>
    <w:rsid w:val="004D7FEF"/>
    <w:rsid w:val="004E0B2B"/>
    <w:rsid w:val="004E662D"/>
    <w:rsid w:val="004E7CE1"/>
    <w:rsid w:val="004F2549"/>
    <w:rsid w:val="004F443E"/>
    <w:rsid w:val="005003EF"/>
    <w:rsid w:val="00502AE5"/>
    <w:rsid w:val="00506633"/>
    <w:rsid w:val="005163EC"/>
    <w:rsid w:val="0051682C"/>
    <w:rsid w:val="005170CB"/>
    <w:rsid w:val="00530E14"/>
    <w:rsid w:val="00533EA5"/>
    <w:rsid w:val="00542BD6"/>
    <w:rsid w:val="00544FF9"/>
    <w:rsid w:val="00547478"/>
    <w:rsid w:val="00554029"/>
    <w:rsid w:val="00563A15"/>
    <w:rsid w:val="0056416D"/>
    <w:rsid w:val="00566AA1"/>
    <w:rsid w:val="005924E2"/>
    <w:rsid w:val="00595779"/>
    <w:rsid w:val="00595B8A"/>
    <w:rsid w:val="005A5375"/>
    <w:rsid w:val="005A6146"/>
    <w:rsid w:val="005B6F7C"/>
    <w:rsid w:val="005C79FD"/>
    <w:rsid w:val="005E108B"/>
    <w:rsid w:val="005E31BE"/>
    <w:rsid w:val="005E6DBC"/>
    <w:rsid w:val="005F0161"/>
    <w:rsid w:val="005F1A6C"/>
    <w:rsid w:val="005F3C63"/>
    <w:rsid w:val="005F50C9"/>
    <w:rsid w:val="00600A5F"/>
    <w:rsid w:val="006023C9"/>
    <w:rsid w:val="006075CD"/>
    <w:rsid w:val="00616296"/>
    <w:rsid w:val="00621B36"/>
    <w:rsid w:val="00624924"/>
    <w:rsid w:val="00626209"/>
    <w:rsid w:val="006277AA"/>
    <w:rsid w:val="00640CAD"/>
    <w:rsid w:val="00645CBA"/>
    <w:rsid w:val="00654635"/>
    <w:rsid w:val="00671DF9"/>
    <w:rsid w:val="006773EF"/>
    <w:rsid w:val="00683250"/>
    <w:rsid w:val="006915C5"/>
    <w:rsid w:val="00691AD3"/>
    <w:rsid w:val="006A1AC4"/>
    <w:rsid w:val="006A5072"/>
    <w:rsid w:val="006B02C5"/>
    <w:rsid w:val="006B3A79"/>
    <w:rsid w:val="006C10AB"/>
    <w:rsid w:val="006D7AEB"/>
    <w:rsid w:val="006E3B8A"/>
    <w:rsid w:val="006E451D"/>
    <w:rsid w:val="006F0B61"/>
    <w:rsid w:val="006F43DF"/>
    <w:rsid w:val="006F6FDF"/>
    <w:rsid w:val="007242AE"/>
    <w:rsid w:val="00746CC0"/>
    <w:rsid w:val="007502B3"/>
    <w:rsid w:val="00753728"/>
    <w:rsid w:val="00757F49"/>
    <w:rsid w:val="007606A9"/>
    <w:rsid w:val="00766905"/>
    <w:rsid w:val="007734F4"/>
    <w:rsid w:val="00774A1B"/>
    <w:rsid w:val="0078111A"/>
    <w:rsid w:val="00781233"/>
    <w:rsid w:val="00790B34"/>
    <w:rsid w:val="007937A0"/>
    <w:rsid w:val="00796246"/>
    <w:rsid w:val="007A5C2F"/>
    <w:rsid w:val="007B776B"/>
    <w:rsid w:val="007C05C8"/>
    <w:rsid w:val="007C37DE"/>
    <w:rsid w:val="007D617A"/>
    <w:rsid w:val="007D6FAB"/>
    <w:rsid w:val="007E0B3F"/>
    <w:rsid w:val="007F2D3D"/>
    <w:rsid w:val="007F5A0D"/>
    <w:rsid w:val="0080292E"/>
    <w:rsid w:val="00804EA2"/>
    <w:rsid w:val="0081654E"/>
    <w:rsid w:val="00824EE1"/>
    <w:rsid w:val="00831404"/>
    <w:rsid w:val="00831A75"/>
    <w:rsid w:val="00836251"/>
    <w:rsid w:val="00843174"/>
    <w:rsid w:val="00863118"/>
    <w:rsid w:val="00866320"/>
    <w:rsid w:val="00880ADE"/>
    <w:rsid w:val="00884BFD"/>
    <w:rsid w:val="00887E2F"/>
    <w:rsid w:val="008B1BFF"/>
    <w:rsid w:val="008C23B2"/>
    <w:rsid w:val="008C3617"/>
    <w:rsid w:val="008C46A3"/>
    <w:rsid w:val="008D782F"/>
    <w:rsid w:val="008E3A05"/>
    <w:rsid w:val="008E68C5"/>
    <w:rsid w:val="008F05E5"/>
    <w:rsid w:val="008F1C8D"/>
    <w:rsid w:val="008F2664"/>
    <w:rsid w:val="008F3E9C"/>
    <w:rsid w:val="008F7FF2"/>
    <w:rsid w:val="009158E9"/>
    <w:rsid w:val="00923A87"/>
    <w:rsid w:val="00932A46"/>
    <w:rsid w:val="00937517"/>
    <w:rsid w:val="00942054"/>
    <w:rsid w:val="00960E67"/>
    <w:rsid w:val="00964320"/>
    <w:rsid w:val="00980D27"/>
    <w:rsid w:val="009817A0"/>
    <w:rsid w:val="00987BF1"/>
    <w:rsid w:val="00990C16"/>
    <w:rsid w:val="009A7D4B"/>
    <w:rsid w:val="009B3A73"/>
    <w:rsid w:val="009B649A"/>
    <w:rsid w:val="009B7C8B"/>
    <w:rsid w:val="009C7C38"/>
    <w:rsid w:val="009D2953"/>
    <w:rsid w:val="009D6643"/>
    <w:rsid w:val="009D6B08"/>
    <w:rsid w:val="009D79A0"/>
    <w:rsid w:val="009E3052"/>
    <w:rsid w:val="009F06F3"/>
    <w:rsid w:val="009F1CA4"/>
    <w:rsid w:val="009F2E4A"/>
    <w:rsid w:val="009F4AFF"/>
    <w:rsid w:val="00A0456A"/>
    <w:rsid w:val="00A16CF2"/>
    <w:rsid w:val="00A2072D"/>
    <w:rsid w:val="00A244CF"/>
    <w:rsid w:val="00A24D01"/>
    <w:rsid w:val="00A275FB"/>
    <w:rsid w:val="00A33572"/>
    <w:rsid w:val="00A33598"/>
    <w:rsid w:val="00A47418"/>
    <w:rsid w:val="00A5643E"/>
    <w:rsid w:val="00A569FD"/>
    <w:rsid w:val="00A67EB8"/>
    <w:rsid w:val="00A70226"/>
    <w:rsid w:val="00A801FD"/>
    <w:rsid w:val="00A803E5"/>
    <w:rsid w:val="00A82E84"/>
    <w:rsid w:val="00A87240"/>
    <w:rsid w:val="00A9216D"/>
    <w:rsid w:val="00A95718"/>
    <w:rsid w:val="00AB0937"/>
    <w:rsid w:val="00AC175E"/>
    <w:rsid w:val="00AC339B"/>
    <w:rsid w:val="00AC4A2F"/>
    <w:rsid w:val="00AC4BFF"/>
    <w:rsid w:val="00AC4F3D"/>
    <w:rsid w:val="00AF33A2"/>
    <w:rsid w:val="00AF68B1"/>
    <w:rsid w:val="00B1329B"/>
    <w:rsid w:val="00B14CB6"/>
    <w:rsid w:val="00B17435"/>
    <w:rsid w:val="00B17A44"/>
    <w:rsid w:val="00B23D7E"/>
    <w:rsid w:val="00B25DF2"/>
    <w:rsid w:val="00B26E0F"/>
    <w:rsid w:val="00B27018"/>
    <w:rsid w:val="00B33961"/>
    <w:rsid w:val="00B43CA3"/>
    <w:rsid w:val="00B47067"/>
    <w:rsid w:val="00B50D99"/>
    <w:rsid w:val="00B54D0B"/>
    <w:rsid w:val="00B570DB"/>
    <w:rsid w:val="00B7120F"/>
    <w:rsid w:val="00B7263F"/>
    <w:rsid w:val="00B82BD2"/>
    <w:rsid w:val="00B849C1"/>
    <w:rsid w:val="00B857EB"/>
    <w:rsid w:val="00B90487"/>
    <w:rsid w:val="00B94649"/>
    <w:rsid w:val="00BA2D96"/>
    <w:rsid w:val="00BA4C73"/>
    <w:rsid w:val="00BA5BB1"/>
    <w:rsid w:val="00BC2C2B"/>
    <w:rsid w:val="00BC30E5"/>
    <w:rsid w:val="00BD00DA"/>
    <w:rsid w:val="00BD1C23"/>
    <w:rsid w:val="00BD26A1"/>
    <w:rsid w:val="00BE3CB8"/>
    <w:rsid w:val="00BE5DD0"/>
    <w:rsid w:val="00BF072B"/>
    <w:rsid w:val="00C00523"/>
    <w:rsid w:val="00C03BD8"/>
    <w:rsid w:val="00C13F5E"/>
    <w:rsid w:val="00C13FB5"/>
    <w:rsid w:val="00C255EF"/>
    <w:rsid w:val="00C272BC"/>
    <w:rsid w:val="00C30192"/>
    <w:rsid w:val="00C30777"/>
    <w:rsid w:val="00C32500"/>
    <w:rsid w:val="00C400B5"/>
    <w:rsid w:val="00C40DCA"/>
    <w:rsid w:val="00C47F87"/>
    <w:rsid w:val="00C54A37"/>
    <w:rsid w:val="00C60F46"/>
    <w:rsid w:val="00C6222E"/>
    <w:rsid w:val="00C81BCF"/>
    <w:rsid w:val="00C85055"/>
    <w:rsid w:val="00C872A6"/>
    <w:rsid w:val="00CA0F28"/>
    <w:rsid w:val="00CA3DA4"/>
    <w:rsid w:val="00CA4AB8"/>
    <w:rsid w:val="00CB5C22"/>
    <w:rsid w:val="00CB68A2"/>
    <w:rsid w:val="00CB7287"/>
    <w:rsid w:val="00CC6C90"/>
    <w:rsid w:val="00CC7602"/>
    <w:rsid w:val="00CD4168"/>
    <w:rsid w:val="00D02019"/>
    <w:rsid w:val="00D035E1"/>
    <w:rsid w:val="00D037C1"/>
    <w:rsid w:val="00D03B8F"/>
    <w:rsid w:val="00D065A7"/>
    <w:rsid w:val="00D207C6"/>
    <w:rsid w:val="00D22204"/>
    <w:rsid w:val="00D2754E"/>
    <w:rsid w:val="00D30F46"/>
    <w:rsid w:val="00D312C9"/>
    <w:rsid w:val="00D3423E"/>
    <w:rsid w:val="00D426D3"/>
    <w:rsid w:val="00D53A2B"/>
    <w:rsid w:val="00D54676"/>
    <w:rsid w:val="00D63137"/>
    <w:rsid w:val="00D72629"/>
    <w:rsid w:val="00D72B27"/>
    <w:rsid w:val="00D73358"/>
    <w:rsid w:val="00D771EC"/>
    <w:rsid w:val="00D82DFB"/>
    <w:rsid w:val="00D90FC7"/>
    <w:rsid w:val="00D9551C"/>
    <w:rsid w:val="00DA29A9"/>
    <w:rsid w:val="00DA2C6E"/>
    <w:rsid w:val="00DA3ECB"/>
    <w:rsid w:val="00DA4635"/>
    <w:rsid w:val="00DB590E"/>
    <w:rsid w:val="00DC30EB"/>
    <w:rsid w:val="00DC531C"/>
    <w:rsid w:val="00DD457C"/>
    <w:rsid w:val="00DE38CA"/>
    <w:rsid w:val="00E03A3D"/>
    <w:rsid w:val="00E103F2"/>
    <w:rsid w:val="00E12083"/>
    <w:rsid w:val="00E133F6"/>
    <w:rsid w:val="00E16759"/>
    <w:rsid w:val="00E20D8E"/>
    <w:rsid w:val="00E213FA"/>
    <w:rsid w:val="00E2175B"/>
    <w:rsid w:val="00E331AA"/>
    <w:rsid w:val="00E355D7"/>
    <w:rsid w:val="00E4019A"/>
    <w:rsid w:val="00E444CC"/>
    <w:rsid w:val="00E465A3"/>
    <w:rsid w:val="00E47349"/>
    <w:rsid w:val="00E523AA"/>
    <w:rsid w:val="00E54DAA"/>
    <w:rsid w:val="00E73740"/>
    <w:rsid w:val="00E85742"/>
    <w:rsid w:val="00EB4CB7"/>
    <w:rsid w:val="00EB7F82"/>
    <w:rsid w:val="00EC0D1E"/>
    <w:rsid w:val="00EC5959"/>
    <w:rsid w:val="00ED58A2"/>
    <w:rsid w:val="00EE3AC7"/>
    <w:rsid w:val="00EE4801"/>
    <w:rsid w:val="00EE553D"/>
    <w:rsid w:val="00F019A2"/>
    <w:rsid w:val="00F05910"/>
    <w:rsid w:val="00F206B7"/>
    <w:rsid w:val="00F21A09"/>
    <w:rsid w:val="00F43B86"/>
    <w:rsid w:val="00F524AE"/>
    <w:rsid w:val="00F539F1"/>
    <w:rsid w:val="00F56C8A"/>
    <w:rsid w:val="00F67720"/>
    <w:rsid w:val="00F73E77"/>
    <w:rsid w:val="00F746E5"/>
    <w:rsid w:val="00F7475B"/>
    <w:rsid w:val="00F756FA"/>
    <w:rsid w:val="00F77074"/>
    <w:rsid w:val="00F81C58"/>
    <w:rsid w:val="00F86890"/>
    <w:rsid w:val="00F930C2"/>
    <w:rsid w:val="00FA0D34"/>
    <w:rsid w:val="00FA0DF8"/>
    <w:rsid w:val="00FA3073"/>
    <w:rsid w:val="00FA432C"/>
    <w:rsid w:val="00FA75C5"/>
    <w:rsid w:val="00FC25A3"/>
    <w:rsid w:val="00FC273B"/>
    <w:rsid w:val="00FD0E5C"/>
    <w:rsid w:val="00FD39E0"/>
    <w:rsid w:val="00FE4F0F"/>
    <w:rsid w:val="00FE6BAE"/>
    <w:rsid w:val="00FE775E"/>
    <w:rsid w:val="00FF57C8"/>
    <w:rsid w:val="00FF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8F430"/>
  <w15:chartTrackingRefBased/>
  <w15:docId w15:val="{C090D6D8-7484-4FBD-B508-5A1C28EF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19A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43C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3CA3"/>
    <w:rPr>
      <w:b/>
      <w:bCs/>
    </w:rPr>
  </w:style>
  <w:style w:type="paragraph" w:styleId="ListParagraph">
    <w:name w:val="List Paragraph"/>
    <w:basedOn w:val="Normal"/>
    <w:uiPriority w:val="34"/>
    <w:qFormat/>
    <w:rsid w:val="00E85742"/>
    <w:pPr>
      <w:ind w:left="720"/>
      <w:contextualSpacing/>
    </w:pPr>
  </w:style>
  <w:style w:type="paragraph" w:customStyle="1" w:styleId="selectionshareable">
    <w:name w:val="selectionshareable"/>
    <w:basedOn w:val="Normal"/>
    <w:rsid w:val="00E444C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62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6ECC"/>
    <w:rPr>
      <w:sz w:val="16"/>
      <w:szCs w:val="16"/>
    </w:rPr>
  </w:style>
  <w:style w:type="paragraph" w:styleId="CommentText">
    <w:name w:val="annotation text"/>
    <w:basedOn w:val="Normal"/>
    <w:link w:val="CommentTextChar"/>
    <w:uiPriority w:val="99"/>
    <w:unhideWhenUsed/>
    <w:rsid w:val="003C6ECC"/>
    <w:pPr>
      <w:spacing w:line="240" w:lineRule="auto"/>
    </w:pPr>
    <w:rPr>
      <w:sz w:val="20"/>
      <w:szCs w:val="20"/>
    </w:rPr>
  </w:style>
  <w:style w:type="character" w:customStyle="1" w:styleId="CommentTextChar">
    <w:name w:val="Comment Text Char"/>
    <w:basedOn w:val="DefaultParagraphFont"/>
    <w:link w:val="CommentText"/>
    <w:uiPriority w:val="99"/>
    <w:rsid w:val="003C6ECC"/>
    <w:rPr>
      <w:sz w:val="20"/>
      <w:szCs w:val="20"/>
    </w:rPr>
  </w:style>
  <w:style w:type="paragraph" w:styleId="CommentSubject">
    <w:name w:val="annotation subject"/>
    <w:basedOn w:val="CommentText"/>
    <w:next w:val="CommentText"/>
    <w:link w:val="CommentSubjectChar"/>
    <w:uiPriority w:val="99"/>
    <w:semiHidden/>
    <w:unhideWhenUsed/>
    <w:rsid w:val="003C6ECC"/>
    <w:rPr>
      <w:b/>
      <w:bCs/>
    </w:rPr>
  </w:style>
  <w:style w:type="character" w:customStyle="1" w:styleId="CommentSubjectChar">
    <w:name w:val="Comment Subject Char"/>
    <w:basedOn w:val="CommentTextChar"/>
    <w:link w:val="CommentSubject"/>
    <w:uiPriority w:val="99"/>
    <w:semiHidden/>
    <w:rsid w:val="003C6ECC"/>
    <w:rPr>
      <w:b/>
      <w:bCs/>
      <w:sz w:val="20"/>
      <w:szCs w:val="20"/>
    </w:rPr>
  </w:style>
  <w:style w:type="paragraph" w:styleId="Revision">
    <w:name w:val="Revision"/>
    <w:hidden/>
    <w:uiPriority w:val="99"/>
    <w:semiHidden/>
    <w:rsid w:val="00FC273B"/>
    <w:pPr>
      <w:spacing w:after="0" w:line="240" w:lineRule="auto"/>
    </w:pPr>
  </w:style>
  <w:style w:type="paragraph" w:styleId="BalloonText">
    <w:name w:val="Balloon Text"/>
    <w:basedOn w:val="Normal"/>
    <w:link w:val="BalloonTextChar"/>
    <w:uiPriority w:val="99"/>
    <w:semiHidden/>
    <w:unhideWhenUsed/>
    <w:rsid w:val="00FC2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73B"/>
    <w:rPr>
      <w:rFonts w:ascii="Segoe UI" w:hAnsi="Segoe UI" w:cs="Segoe UI"/>
      <w:sz w:val="18"/>
      <w:szCs w:val="18"/>
    </w:rPr>
  </w:style>
  <w:style w:type="character" w:customStyle="1" w:styleId="cf01">
    <w:name w:val="cf01"/>
    <w:basedOn w:val="DefaultParagraphFont"/>
    <w:rsid w:val="001B243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3122">
      <w:bodyDiv w:val="1"/>
      <w:marLeft w:val="0"/>
      <w:marRight w:val="0"/>
      <w:marTop w:val="0"/>
      <w:marBottom w:val="0"/>
      <w:divBdr>
        <w:top w:val="none" w:sz="0" w:space="0" w:color="auto"/>
        <w:left w:val="none" w:sz="0" w:space="0" w:color="auto"/>
        <w:bottom w:val="none" w:sz="0" w:space="0" w:color="auto"/>
        <w:right w:val="none" w:sz="0" w:space="0" w:color="auto"/>
      </w:divBdr>
    </w:div>
    <w:div w:id="72246431">
      <w:bodyDiv w:val="1"/>
      <w:marLeft w:val="0"/>
      <w:marRight w:val="0"/>
      <w:marTop w:val="0"/>
      <w:marBottom w:val="0"/>
      <w:divBdr>
        <w:top w:val="none" w:sz="0" w:space="0" w:color="auto"/>
        <w:left w:val="none" w:sz="0" w:space="0" w:color="auto"/>
        <w:bottom w:val="none" w:sz="0" w:space="0" w:color="auto"/>
        <w:right w:val="none" w:sz="0" w:space="0" w:color="auto"/>
      </w:divBdr>
      <w:divsChild>
        <w:div w:id="678846010">
          <w:marLeft w:val="0"/>
          <w:marRight w:val="0"/>
          <w:marTop w:val="0"/>
          <w:marBottom w:val="0"/>
          <w:divBdr>
            <w:top w:val="none" w:sz="0" w:space="0" w:color="auto"/>
            <w:left w:val="none" w:sz="0" w:space="0" w:color="auto"/>
            <w:bottom w:val="none" w:sz="0" w:space="0" w:color="auto"/>
            <w:right w:val="none" w:sz="0" w:space="0" w:color="auto"/>
          </w:divBdr>
        </w:div>
        <w:div w:id="31809032">
          <w:marLeft w:val="0"/>
          <w:marRight w:val="0"/>
          <w:marTop w:val="0"/>
          <w:marBottom w:val="0"/>
          <w:divBdr>
            <w:top w:val="none" w:sz="0" w:space="0" w:color="auto"/>
            <w:left w:val="none" w:sz="0" w:space="0" w:color="auto"/>
            <w:bottom w:val="none" w:sz="0" w:space="0" w:color="auto"/>
            <w:right w:val="none" w:sz="0" w:space="0" w:color="auto"/>
          </w:divBdr>
        </w:div>
        <w:div w:id="1934708262">
          <w:marLeft w:val="0"/>
          <w:marRight w:val="0"/>
          <w:marTop w:val="0"/>
          <w:marBottom w:val="0"/>
          <w:divBdr>
            <w:top w:val="none" w:sz="0" w:space="0" w:color="auto"/>
            <w:left w:val="none" w:sz="0" w:space="0" w:color="auto"/>
            <w:bottom w:val="none" w:sz="0" w:space="0" w:color="auto"/>
            <w:right w:val="none" w:sz="0" w:space="0" w:color="auto"/>
          </w:divBdr>
        </w:div>
        <w:div w:id="662926722">
          <w:marLeft w:val="0"/>
          <w:marRight w:val="0"/>
          <w:marTop w:val="0"/>
          <w:marBottom w:val="0"/>
          <w:divBdr>
            <w:top w:val="none" w:sz="0" w:space="0" w:color="auto"/>
            <w:left w:val="none" w:sz="0" w:space="0" w:color="auto"/>
            <w:bottom w:val="none" w:sz="0" w:space="0" w:color="auto"/>
            <w:right w:val="none" w:sz="0" w:space="0" w:color="auto"/>
          </w:divBdr>
        </w:div>
        <w:div w:id="456526929">
          <w:marLeft w:val="0"/>
          <w:marRight w:val="0"/>
          <w:marTop w:val="0"/>
          <w:marBottom w:val="0"/>
          <w:divBdr>
            <w:top w:val="none" w:sz="0" w:space="0" w:color="auto"/>
            <w:left w:val="none" w:sz="0" w:space="0" w:color="auto"/>
            <w:bottom w:val="none" w:sz="0" w:space="0" w:color="auto"/>
            <w:right w:val="none" w:sz="0" w:space="0" w:color="auto"/>
          </w:divBdr>
        </w:div>
        <w:div w:id="2145539466">
          <w:marLeft w:val="0"/>
          <w:marRight w:val="0"/>
          <w:marTop w:val="0"/>
          <w:marBottom w:val="0"/>
          <w:divBdr>
            <w:top w:val="none" w:sz="0" w:space="0" w:color="auto"/>
            <w:left w:val="none" w:sz="0" w:space="0" w:color="auto"/>
            <w:bottom w:val="none" w:sz="0" w:space="0" w:color="auto"/>
            <w:right w:val="none" w:sz="0" w:space="0" w:color="auto"/>
          </w:divBdr>
        </w:div>
        <w:div w:id="696196395">
          <w:marLeft w:val="0"/>
          <w:marRight w:val="0"/>
          <w:marTop w:val="0"/>
          <w:marBottom w:val="0"/>
          <w:divBdr>
            <w:top w:val="none" w:sz="0" w:space="0" w:color="auto"/>
            <w:left w:val="none" w:sz="0" w:space="0" w:color="auto"/>
            <w:bottom w:val="none" w:sz="0" w:space="0" w:color="auto"/>
            <w:right w:val="none" w:sz="0" w:space="0" w:color="auto"/>
          </w:divBdr>
        </w:div>
        <w:div w:id="5837568">
          <w:marLeft w:val="0"/>
          <w:marRight w:val="0"/>
          <w:marTop w:val="0"/>
          <w:marBottom w:val="0"/>
          <w:divBdr>
            <w:top w:val="none" w:sz="0" w:space="0" w:color="auto"/>
            <w:left w:val="none" w:sz="0" w:space="0" w:color="auto"/>
            <w:bottom w:val="none" w:sz="0" w:space="0" w:color="auto"/>
            <w:right w:val="none" w:sz="0" w:space="0" w:color="auto"/>
          </w:divBdr>
        </w:div>
      </w:divsChild>
    </w:div>
    <w:div w:id="950549054">
      <w:bodyDiv w:val="1"/>
      <w:marLeft w:val="0"/>
      <w:marRight w:val="0"/>
      <w:marTop w:val="0"/>
      <w:marBottom w:val="0"/>
      <w:divBdr>
        <w:top w:val="none" w:sz="0" w:space="0" w:color="auto"/>
        <w:left w:val="none" w:sz="0" w:space="0" w:color="auto"/>
        <w:bottom w:val="none" w:sz="0" w:space="0" w:color="auto"/>
        <w:right w:val="none" w:sz="0" w:space="0" w:color="auto"/>
      </w:divBdr>
    </w:div>
    <w:div w:id="954874332">
      <w:bodyDiv w:val="1"/>
      <w:marLeft w:val="0"/>
      <w:marRight w:val="0"/>
      <w:marTop w:val="0"/>
      <w:marBottom w:val="0"/>
      <w:divBdr>
        <w:top w:val="none" w:sz="0" w:space="0" w:color="auto"/>
        <w:left w:val="none" w:sz="0" w:space="0" w:color="auto"/>
        <w:bottom w:val="none" w:sz="0" w:space="0" w:color="auto"/>
        <w:right w:val="none" w:sz="0" w:space="0" w:color="auto"/>
      </w:divBdr>
    </w:div>
    <w:div w:id="1015692020">
      <w:bodyDiv w:val="1"/>
      <w:marLeft w:val="0"/>
      <w:marRight w:val="0"/>
      <w:marTop w:val="0"/>
      <w:marBottom w:val="0"/>
      <w:divBdr>
        <w:top w:val="none" w:sz="0" w:space="0" w:color="auto"/>
        <w:left w:val="none" w:sz="0" w:space="0" w:color="auto"/>
        <w:bottom w:val="none" w:sz="0" w:space="0" w:color="auto"/>
        <w:right w:val="none" w:sz="0" w:space="0" w:color="auto"/>
      </w:divBdr>
    </w:div>
    <w:div w:id="1061099193">
      <w:bodyDiv w:val="1"/>
      <w:marLeft w:val="0"/>
      <w:marRight w:val="0"/>
      <w:marTop w:val="0"/>
      <w:marBottom w:val="0"/>
      <w:divBdr>
        <w:top w:val="none" w:sz="0" w:space="0" w:color="auto"/>
        <w:left w:val="none" w:sz="0" w:space="0" w:color="auto"/>
        <w:bottom w:val="none" w:sz="0" w:space="0" w:color="auto"/>
        <w:right w:val="none" w:sz="0" w:space="0" w:color="auto"/>
      </w:divBdr>
    </w:div>
    <w:div w:id="1490630386">
      <w:bodyDiv w:val="1"/>
      <w:marLeft w:val="0"/>
      <w:marRight w:val="0"/>
      <w:marTop w:val="0"/>
      <w:marBottom w:val="0"/>
      <w:divBdr>
        <w:top w:val="none" w:sz="0" w:space="0" w:color="auto"/>
        <w:left w:val="none" w:sz="0" w:space="0" w:color="auto"/>
        <w:bottom w:val="none" w:sz="0" w:space="0" w:color="auto"/>
        <w:right w:val="none" w:sz="0" w:space="0" w:color="auto"/>
      </w:divBdr>
    </w:div>
    <w:div w:id="1501694738">
      <w:bodyDiv w:val="1"/>
      <w:marLeft w:val="0"/>
      <w:marRight w:val="0"/>
      <w:marTop w:val="0"/>
      <w:marBottom w:val="0"/>
      <w:divBdr>
        <w:top w:val="none" w:sz="0" w:space="0" w:color="auto"/>
        <w:left w:val="none" w:sz="0" w:space="0" w:color="auto"/>
        <w:bottom w:val="none" w:sz="0" w:space="0" w:color="auto"/>
        <w:right w:val="none" w:sz="0" w:space="0" w:color="auto"/>
      </w:divBdr>
    </w:div>
    <w:div w:id="1571227499">
      <w:bodyDiv w:val="1"/>
      <w:marLeft w:val="0"/>
      <w:marRight w:val="0"/>
      <w:marTop w:val="0"/>
      <w:marBottom w:val="0"/>
      <w:divBdr>
        <w:top w:val="none" w:sz="0" w:space="0" w:color="auto"/>
        <w:left w:val="none" w:sz="0" w:space="0" w:color="auto"/>
        <w:bottom w:val="none" w:sz="0" w:space="0" w:color="auto"/>
        <w:right w:val="none" w:sz="0" w:space="0" w:color="auto"/>
      </w:divBdr>
    </w:div>
    <w:div w:id="1680081032">
      <w:bodyDiv w:val="1"/>
      <w:marLeft w:val="0"/>
      <w:marRight w:val="0"/>
      <w:marTop w:val="0"/>
      <w:marBottom w:val="0"/>
      <w:divBdr>
        <w:top w:val="none" w:sz="0" w:space="0" w:color="auto"/>
        <w:left w:val="none" w:sz="0" w:space="0" w:color="auto"/>
        <w:bottom w:val="none" w:sz="0" w:space="0" w:color="auto"/>
        <w:right w:val="none" w:sz="0" w:space="0" w:color="auto"/>
      </w:divBdr>
      <w:divsChild>
        <w:div w:id="1122921023">
          <w:marLeft w:val="720"/>
          <w:marRight w:val="0"/>
          <w:marTop w:val="200"/>
          <w:marBottom w:val="0"/>
          <w:divBdr>
            <w:top w:val="none" w:sz="0" w:space="0" w:color="auto"/>
            <w:left w:val="none" w:sz="0" w:space="0" w:color="auto"/>
            <w:bottom w:val="none" w:sz="0" w:space="0" w:color="auto"/>
            <w:right w:val="none" w:sz="0" w:space="0" w:color="auto"/>
          </w:divBdr>
        </w:div>
        <w:div w:id="1664972010">
          <w:marLeft w:val="720"/>
          <w:marRight w:val="0"/>
          <w:marTop w:val="200"/>
          <w:marBottom w:val="0"/>
          <w:divBdr>
            <w:top w:val="none" w:sz="0" w:space="0" w:color="auto"/>
            <w:left w:val="none" w:sz="0" w:space="0" w:color="auto"/>
            <w:bottom w:val="none" w:sz="0" w:space="0" w:color="auto"/>
            <w:right w:val="none" w:sz="0" w:space="0" w:color="auto"/>
          </w:divBdr>
        </w:div>
      </w:divsChild>
    </w:div>
    <w:div w:id="1769423814">
      <w:bodyDiv w:val="1"/>
      <w:marLeft w:val="0"/>
      <w:marRight w:val="0"/>
      <w:marTop w:val="0"/>
      <w:marBottom w:val="0"/>
      <w:divBdr>
        <w:top w:val="none" w:sz="0" w:space="0" w:color="auto"/>
        <w:left w:val="none" w:sz="0" w:space="0" w:color="auto"/>
        <w:bottom w:val="none" w:sz="0" w:space="0" w:color="auto"/>
        <w:right w:val="none" w:sz="0" w:space="0" w:color="auto"/>
      </w:divBdr>
    </w:div>
    <w:div w:id="1850218543">
      <w:bodyDiv w:val="1"/>
      <w:marLeft w:val="0"/>
      <w:marRight w:val="0"/>
      <w:marTop w:val="0"/>
      <w:marBottom w:val="0"/>
      <w:divBdr>
        <w:top w:val="none" w:sz="0" w:space="0" w:color="auto"/>
        <w:left w:val="none" w:sz="0" w:space="0" w:color="auto"/>
        <w:bottom w:val="none" w:sz="0" w:space="0" w:color="auto"/>
        <w:right w:val="none" w:sz="0" w:space="0" w:color="auto"/>
      </w:divBdr>
    </w:div>
    <w:div w:id="1919434542">
      <w:bodyDiv w:val="1"/>
      <w:marLeft w:val="0"/>
      <w:marRight w:val="0"/>
      <w:marTop w:val="0"/>
      <w:marBottom w:val="0"/>
      <w:divBdr>
        <w:top w:val="none" w:sz="0" w:space="0" w:color="auto"/>
        <w:left w:val="none" w:sz="0" w:space="0" w:color="auto"/>
        <w:bottom w:val="none" w:sz="0" w:space="0" w:color="auto"/>
        <w:right w:val="none" w:sz="0" w:space="0" w:color="auto"/>
      </w:divBdr>
    </w:div>
    <w:div w:id="1937638495">
      <w:bodyDiv w:val="1"/>
      <w:marLeft w:val="0"/>
      <w:marRight w:val="0"/>
      <w:marTop w:val="0"/>
      <w:marBottom w:val="0"/>
      <w:divBdr>
        <w:top w:val="none" w:sz="0" w:space="0" w:color="auto"/>
        <w:left w:val="none" w:sz="0" w:space="0" w:color="auto"/>
        <w:bottom w:val="none" w:sz="0" w:space="0" w:color="auto"/>
        <w:right w:val="none" w:sz="0" w:space="0" w:color="auto"/>
      </w:divBdr>
    </w:div>
    <w:div w:id="211936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17D915FFA8F04F8DAD459FA3AD8DB6" ma:contentTypeVersion="17" ma:contentTypeDescription="Create a new document." ma:contentTypeScope="" ma:versionID="dc96bb9110e822ba7b1d70cf0befe4c6">
  <xsd:schema xmlns:xsd="http://www.w3.org/2001/XMLSchema" xmlns:xs="http://www.w3.org/2001/XMLSchema" xmlns:p="http://schemas.microsoft.com/office/2006/metadata/properties" xmlns:ns2="5a16a2b2-500d-40ce-a4d7-2cb51219c4d3" xmlns:ns3="932dfb07-9bd6-4977-978a-df7dc7eb5cac" targetNamespace="http://schemas.microsoft.com/office/2006/metadata/properties" ma:root="true" ma:fieldsID="c34dc9f829aa68e6c233fb23664bf5db" ns2:_="" ns3:_="">
    <xsd:import namespace="5a16a2b2-500d-40ce-a4d7-2cb51219c4d3"/>
    <xsd:import namespace="932dfb07-9bd6-4977-978a-df7dc7eb5c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6a2b2-500d-40ce-a4d7-2cb51219c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2dfb07-9bd6-4977-978a-df7dc7eb5ca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d20291-f1b9-4b10-95e9-884a35b0873f}" ma:internalName="TaxCatchAll" ma:showField="CatchAllData" ma:web="932dfb07-9bd6-4977-978a-df7dc7eb5c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32dfb07-9bd6-4977-978a-df7dc7eb5cac" xsi:nil="true"/>
    <lcf76f155ced4ddcb4097134ff3c332f xmlns="5a16a2b2-500d-40ce-a4d7-2cb51219c4d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FC5860-9851-4B73-ABFF-7BDF16062AC9}"/>
</file>

<file path=customXml/itemProps2.xml><?xml version="1.0" encoding="utf-8"?>
<ds:datastoreItem xmlns:ds="http://schemas.openxmlformats.org/officeDocument/2006/customXml" ds:itemID="{F37524C1-E78B-48E5-A8B6-D72BFA9AEE00}"/>
</file>

<file path=customXml/itemProps3.xml><?xml version="1.0" encoding="utf-8"?>
<ds:datastoreItem xmlns:ds="http://schemas.openxmlformats.org/officeDocument/2006/customXml" ds:itemID="{711EBC26-907C-4D2C-A905-C726EEE0C42C}"/>
</file>

<file path=docProps/app.xml><?xml version="1.0" encoding="utf-8"?>
<Properties xmlns="http://schemas.openxmlformats.org/officeDocument/2006/extended-properties" xmlns:vt="http://schemas.openxmlformats.org/officeDocument/2006/docPropsVTypes">
  <Template>Normal</Template>
  <TotalTime>24</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dc:description/>
  <cp:lastModifiedBy>ORAZ Dana</cp:lastModifiedBy>
  <cp:revision>13</cp:revision>
  <dcterms:created xsi:type="dcterms:W3CDTF">2023-08-21T06:37:00Z</dcterms:created>
  <dcterms:modified xsi:type="dcterms:W3CDTF">2023-08-24T02:35:00Z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0c9280cf-e0c5-408b-8ee8-d27678a57b7b</vt:lpwstr>
  </property>
  <property fmtid="{D5CDD505-2E9C-101B-9397-08002B2CF9AE}" pid="3" name="MSIP_Label_2059aa38-f392-4105-be92-628035578272_Enabled">
    <vt:lpwstr>true</vt:lpwstr>
  </property>
  <property fmtid="{D5CDD505-2E9C-101B-9397-08002B2CF9AE}" pid="4" name="MSIP_Label_2059aa38-f392-4105-be92-628035578272_SetDate">
    <vt:lpwstr>2023-08-02T18:03:27Z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05c37096-c6b6-42da-8c3a-e3239230fb12</vt:lpwstr>
  </property>
  <property fmtid="{D5CDD505-2E9C-101B-9397-08002B2CF9AE}" pid="9" name="MSIP_Label_2059aa38-f392-4105-be92-628035578272_ContentBits">
    <vt:lpwstr>0</vt:lpwstr>
  </property>
  <property fmtid="{D5CDD505-2E9C-101B-9397-08002B2CF9AE}" pid="10" name="ContentTypeId">
    <vt:lpwstr>0x0101009717D915FFA8F04F8DAD459FA3AD8DB6</vt:lpwstr>
  </property>
</Properties>
</file>