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8D6E" w14:textId="7AFFF13A" w:rsidR="00DC6617" w:rsidRPr="00B05DB6" w:rsidRDefault="00DC6617" w:rsidP="00A76EFC">
      <w:pPr>
        <w:spacing w:after="120" w:line="240" w:lineRule="auto"/>
        <w:rPr>
          <w:rFonts w:asciiTheme="minorHAnsi" w:eastAsiaTheme="minorHAnsi" w:hAnsiTheme="minorHAnsi" w:cstheme="minorBidi"/>
          <w:b/>
          <w:bCs/>
          <w:color w:val="70AD47" w:themeColor="accent6"/>
          <w:sz w:val="24"/>
        </w:rPr>
      </w:pPr>
      <w:r w:rsidRPr="00B05DB6">
        <w:rPr>
          <w:rFonts w:asciiTheme="minorHAnsi" w:eastAsiaTheme="minorHAnsi" w:hAnsiTheme="minorHAnsi" w:cstheme="minorBidi"/>
          <w:b/>
          <w:bCs/>
          <w:color w:val="70AD47" w:themeColor="accent6"/>
          <w:sz w:val="24"/>
        </w:rPr>
        <w:t>Session 1 Activity: Linking the GCM and the SDGs at National Level</w:t>
      </w:r>
    </w:p>
    <w:p w14:paraId="47D63B93" w14:textId="77777777" w:rsidR="00466BE4" w:rsidRDefault="00466BE4" w:rsidP="00A76EFC">
      <w:pPr>
        <w:spacing w:after="120" w:line="240" w:lineRule="auto"/>
        <w:rPr>
          <w:rFonts w:asciiTheme="minorHAnsi" w:eastAsiaTheme="minorHAnsi" w:hAnsiTheme="minorHAnsi" w:cstheme="minorBidi"/>
          <w:color w:val="70AD47" w:themeColor="accent6"/>
          <w:sz w:val="24"/>
        </w:rPr>
      </w:pPr>
    </w:p>
    <w:p w14:paraId="4A4635D1" w14:textId="3B5DF20C" w:rsidR="00A76EFC" w:rsidRPr="00A76EFC" w:rsidRDefault="00A76EFC" w:rsidP="00A76EFC">
      <w:pPr>
        <w:spacing w:after="120" w:line="240" w:lineRule="auto"/>
        <w:rPr>
          <w:rFonts w:asciiTheme="minorHAnsi" w:eastAsiaTheme="minorHAnsi" w:hAnsiTheme="minorHAnsi" w:cstheme="minorBidi"/>
          <w:color w:val="70AD47" w:themeColor="accent6"/>
          <w:sz w:val="24"/>
        </w:rPr>
      </w:pPr>
      <w:r w:rsidRPr="00A76EFC">
        <w:rPr>
          <w:rFonts w:asciiTheme="minorHAnsi" w:eastAsiaTheme="minorHAnsi" w:hAnsiTheme="minorHAnsi" w:cstheme="minorBidi"/>
          <w:color w:val="70AD47" w:themeColor="accent6"/>
          <w:sz w:val="24"/>
        </w:rPr>
        <w:t xml:space="preserve">Instructions: </w:t>
      </w:r>
    </w:p>
    <w:p w14:paraId="028B5CA9" w14:textId="77777777" w:rsidR="00A76EFC" w:rsidRPr="00A76EFC" w:rsidRDefault="00A76EFC" w:rsidP="00A76EFC">
      <w:pPr>
        <w:spacing w:after="120" w:line="240" w:lineRule="auto"/>
        <w:rPr>
          <w:rFonts w:asciiTheme="minorHAnsi" w:eastAsiaTheme="minorHAnsi" w:hAnsiTheme="minorHAnsi" w:cstheme="minorBidi"/>
          <w:i/>
          <w:iCs/>
          <w:sz w:val="20"/>
          <w:szCs w:val="20"/>
        </w:rPr>
      </w:pPr>
      <w:r w:rsidRPr="00A76EFC">
        <w:rPr>
          <w:rFonts w:asciiTheme="minorHAnsi" w:eastAsiaTheme="minorHAnsi" w:hAnsiTheme="minorHAnsi" w:cstheme="minorBidi"/>
          <w:i/>
          <w:iCs/>
          <w:sz w:val="20"/>
          <w:szCs w:val="20"/>
        </w:rPr>
        <w:t>Please complete the below template based on your breakout group discussion. This template should be used to deliver a brief (no more than 3-5 minute) presentation to the full group following your breakout group discussion.</w:t>
      </w:r>
    </w:p>
    <w:p w14:paraId="376E68AE" w14:textId="7609FA93" w:rsidR="00A76EFC" w:rsidRPr="00A76EFC" w:rsidRDefault="00A76EFC" w:rsidP="00A76EFC">
      <w:pPr>
        <w:spacing w:after="120" w:line="240" w:lineRule="auto"/>
        <w:rPr>
          <w:rFonts w:asciiTheme="minorHAnsi" w:eastAsiaTheme="minorHAnsi" w:hAnsiTheme="minorHAnsi" w:cstheme="minorBidi"/>
          <w:i/>
          <w:iCs/>
          <w:sz w:val="20"/>
          <w:szCs w:val="20"/>
        </w:rPr>
      </w:pPr>
      <w:r w:rsidRPr="00A76EFC">
        <w:rPr>
          <w:rFonts w:asciiTheme="minorHAnsi" w:eastAsiaTheme="minorHAnsi" w:hAnsiTheme="minorHAnsi" w:cstheme="minorBidi"/>
          <w:i/>
          <w:iCs/>
          <w:sz w:val="20"/>
          <w:szCs w:val="20"/>
        </w:rPr>
        <w:t xml:space="preserve">Once complete, kindly email the completed template to your breakout group moderator and the </w:t>
      </w:r>
      <w:r w:rsidRPr="00A76EFC">
        <w:rPr>
          <w:rFonts w:asciiTheme="minorHAnsi" w:eastAsiaTheme="minorHAnsi" w:hAnsiTheme="minorHAnsi" w:cstheme="minorBidi"/>
          <w:i/>
          <w:iCs/>
          <w:color w:val="70AD47" w:themeColor="accent6"/>
          <w:sz w:val="20"/>
          <w:szCs w:val="20"/>
        </w:rPr>
        <w:t xml:space="preserve">Facilitation </w:t>
      </w:r>
      <w:r w:rsidR="00677374" w:rsidRPr="00E14C38">
        <w:rPr>
          <w:rFonts w:asciiTheme="minorHAnsi" w:eastAsiaTheme="minorHAnsi" w:hAnsiTheme="minorHAnsi" w:cstheme="minorBidi"/>
          <w:i/>
          <w:iCs/>
          <w:color w:val="70AD47" w:themeColor="accent6"/>
          <w:sz w:val="20"/>
          <w:szCs w:val="20"/>
        </w:rPr>
        <w:t>T</w:t>
      </w:r>
      <w:r w:rsidRPr="00E14C38">
        <w:rPr>
          <w:rFonts w:asciiTheme="minorHAnsi" w:eastAsiaTheme="minorHAnsi" w:hAnsiTheme="minorHAnsi" w:cstheme="minorBidi"/>
          <w:i/>
          <w:iCs/>
          <w:color w:val="70AD47" w:themeColor="accent6"/>
          <w:sz w:val="20"/>
          <w:szCs w:val="20"/>
        </w:rPr>
        <w:t xml:space="preserve">eam </w:t>
      </w:r>
      <w:r w:rsidRPr="00B05DB6">
        <w:rPr>
          <w:rFonts w:asciiTheme="minorHAnsi" w:eastAsiaTheme="minorHAnsi" w:hAnsiTheme="minorHAnsi" w:cstheme="minorBidi"/>
          <w:i/>
          <w:iCs/>
          <w:color w:val="70AD47" w:themeColor="accent6"/>
          <w:sz w:val="20"/>
          <w:szCs w:val="20"/>
        </w:rPr>
        <w:t>(</w:t>
      </w:r>
      <w:r w:rsidR="00DC6617" w:rsidRPr="00B05DB6">
        <w:rPr>
          <w:rFonts w:asciiTheme="minorHAnsi" w:eastAsiaTheme="minorHAnsi" w:hAnsiTheme="minorHAnsi" w:cstheme="minorBidi"/>
          <w:i/>
          <w:iCs/>
          <w:color w:val="70AD47" w:themeColor="accent6"/>
          <w:sz w:val="20"/>
          <w:szCs w:val="20"/>
        </w:rPr>
        <w:t xml:space="preserve">FOR FACILITATION TEAM: </w:t>
      </w:r>
      <w:r w:rsidRPr="00B05DB6">
        <w:rPr>
          <w:rFonts w:asciiTheme="minorHAnsi" w:eastAsiaTheme="minorHAnsi" w:hAnsiTheme="minorHAnsi" w:cstheme="minorBidi"/>
          <w:i/>
          <w:iCs/>
          <w:color w:val="70AD47" w:themeColor="accent6"/>
          <w:sz w:val="20"/>
          <w:szCs w:val="20"/>
        </w:rPr>
        <w:t>&lt;insert contact email</w:t>
      </w:r>
      <w:r w:rsidR="003D343A" w:rsidRPr="00B05DB6">
        <w:rPr>
          <w:rFonts w:asciiTheme="minorHAnsi" w:eastAsiaTheme="minorHAnsi" w:hAnsiTheme="minorHAnsi" w:cstheme="minorBidi"/>
          <w:i/>
          <w:iCs/>
          <w:color w:val="70AD47" w:themeColor="accent6"/>
          <w:sz w:val="20"/>
          <w:szCs w:val="20"/>
        </w:rPr>
        <w:t>s</w:t>
      </w:r>
      <w:r w:rsidRPr="00B05DB6">
        <w:rPr>
          <w:rFonts w:asciiTheme="minorHAnsi" w:eastAsiaTheme="minorHAnsi" w:hAnsiTheme="minorHAnsi" w:cstheme="minorBidi"/>
          <w:i/>
          <w:iCs/>
          <w:color w:val="70AD47" w:themeColor="accent6"/>
          <w:sz w:val="20"/>
          <w:szCs w:val="20"/>
        </w:rPr>
        <w:t xml:space="preserve"> here&gt;)</w:t>
      </w:r>
      <w:r w:rsidRPr="00A76EFC">
        <w:rPr>
          <w:rFonts w:asciiTheme="minorHAnsi" w:eastAsiaTheme="minorHAnsi" w:hAnsiTheme="minorHAnsi" w:cstheme="minorBidi"/>
          <w:i/>
          <w:iCs/>
          <w:sz w:val="20"/>
          <w:szCs w:val="20"/>
        </w:rPr>
        <w:t>.</w:t>
      </w:r>
    </w:p>
    <w:p w14:paraId="21B2B847" w14:textId="77777777" w:rsidR="00A76EFC" w:rsidRPr="00A76EFC" w:rsidRDefault="00A76EFC" w:rsidP="00A76EFC">
      <w:pPr>
        <w:spacing w:after="120" w:line="240" w:lineRule="auto"/>
        <w:rPr>
          <w:rFonts w:asciiTheme="minorHAnsi" w:eastAsiaTheme="minorHAnsi" w:hAnsiTheme="minorHAnsi" w:cstheme="minorBidi"/>
          <w:i/>
          <w:iCs/>
          <w:sz w:val="20"/>
          <w:szCs w:val="20"/>
        </w:rPr>
      </w:pPr>
      <w:r w:rsidRPr="00A76EFC">
        <w:rPr>
          <w:rFonts w:asciiTheme="minorHAnsi" w:eastAsiaTheme="minorHAnsi" w:hAnsiTheme="minorHAnsi" w:cstheme="minorBidi"/>
          <w:i/>
          <w:iCs/>
          <w:sz w:val="20"/>
          <w:szCs w:val="20"/>
        </w:rPr>
        <w:t xml:space="preserve">Presentations should </w:t>
      </w:r>
      <w:r w:rsidRPr="00A76EFC">
        <w:rPr>
          <w:rFonts w:asciiTheme="minorHAnsi" w:eastAsiaTheme="minorHAnsi" w:hAnsiTheme="minorHAnsi" w:cstheme="minorBidi"/>
          <w:i/>
          <w:iCs/>
          <w:sz w:val="20"/>
          <w:szCs w:val="20"/>
          <w:u w:val="single"/>
        </w:rPr>
        <w:t>not</w:t>
      </w:r>
      <w:r w:rsidRPr="00A76EFC">
        <w:rPr>
          <w:rFonts w:asciiTheme="minorHAnsi" w:eastAsiaTheme="minorHAnsi" w:hAnsiTheme="minorHAnsi" w:cstheme="minorBidi"/>
          <w:i/>
          <w:iCs/>
          <w:sz w:val="20"/>
          <w:szCs w:val="20"/>
        </w:rPr>
        <w:t xml:space="preserve"> be a summary of everything discussed in the breakout group. Rather, for the purposes of time, presentations should provide </w:t>
      </w:r>
      <w:r w:rsidRPr="00A76EFC">
        <w:rPr>
          <w:rFonts w:asciiTheme="minorHAnsi" w:eastAsiaTheme="minorHAnsi" w:hAnsiTheme="minorHAnsi" w:cstheme="minorBidi"/>
          <w:i/>
          <w:iCs/>
          <w:sz w:val="20"/>
          <w:szCs w:val="20"/>
          <w:u w:val="single"/>
        </w:rPr>
        <w:t>one example/outcome</w:t>
      </w:r>
      <w:r w:rsidRPr="00A76EFC">
        <w:rPr>
          <w:rFonts w:asciiTheme="minorHAnsi" w:eastAsiaTheme="minorHAnsi" w:hAnsiTheme="minorHAnsi" w:cstheme="minorBidi"/>
          <w:i/>
          <w:iCs/>
          <w:sz w:val="20"/>
          <w:szCs w:val="20"/>
        </w:rPr>
        <w:t xml:space="preserve"> from the breakout discussion. The example/outcome should briefly answer all 3 guiding questions. Please pick an example that you believe the broader group would benefit from hearing, and which could help spark further discussion and/or learning among the UNCT.</w:t>
      </w:r>
    </w:p>
    <w:p w14:paraId="605436D6" w14:textId="77777777" w:rsidR="00A76EFC" w:rsidRPr="00A76EFC" w:rsidRDefault="00A76EFC" w:rsidP="00A76EFC">
      <w:pPr>
        <w:spacing w:after="120" w:line="240" w:lineRule="auto"/>
        <w:rPr>
          <w:rFonts w:asciiTheme="minorHAnsi" w:eastAsiaTheme="minorHAnsi" w:hAnsiTheme="minorHAnsi" w:cstheme="minorBidi"/>
          <w:i/>
          <w:iCs/>
          <w:sz w:val="20"/>
          <w:szCs w:val="20"/>
        </w:rPr>
      </w:pPr>
      <w:r w:rsidRPr="00A76EFC">
        <w:rPr>
          <w:rFonts w:asciiTheme="minorHAnsi" w:eastAsiaTheme="minorHAnsi" w:hAnsiTheme="minorHAnsi" w:cstheme="minorBidi"/>
          <w:i/>
          <w:iCs/>
          <w:sz w:val="20"/>
          <w:szCs w:val="20"/>
        </w:rPr>
        <w:t>Inputs will be consolidated and shared with all participants following the training to ensure all insights from breakout discussions are captured and shared with all participants.</w:t>
      </w:r>
    </w:p>
    <w:p w14:paraId="7003B418" w14:textId="77777777" w:rsidR="00A76EFC" w:rsidRDefault="00A76EFC" w:rsidP="00A76EFC">
      <w:pPr>
        <w:spacing w:after="120" w:line="240" w:lineRule="auto"/>
        <w:rPr>
          <w:rFonts w:asciiTheme="minorHAnsi" w:eastAsiaTheme="minorHAnsi" w:hAnsiTheme="minorHAnsi" w:cstheme="minorBidi"/>
          <w:b/>
          <w:bCs/>
          <w:sz w:val="20"/>
          <w:szCs w:val="20"/>
        </w:rPr>
      </w:pPr>
    </w:p>
    <w:p w14:paraId="19C88EAE" w14:textId="77DEDB2D" w:rsidR="00A76EFC" w:rsidRPr="00A76EFC" w:rsidRDefault="00A76EFC" w:rsidP="00A76EFC">
      <w:pPr>
        <w:spacing w:after="120" w:line="240" w:lineRule="auto"/>
        <w:rPr>
          <w:rFonts w:asciiTheme="minorHAnsi" w:eastAsiaTheme="minorHAnsi" w:hAnsiTheme="minorHAnsi" w:cstheme="minorBidi"/>
          <w:b/>
          <w:bCs/>
          <w:color w:val="70AD47" w:themeColor="accent6"/>
          <w:sz w:val="24"/>
        </w:rPr>
      </w:pPr>
      <w:r w:rsidRPr="00A76EFC">
        <w:rPr>
          <w:rFonts w:asciiTheme="minorHAnsi" w:eastAsiaTheme="minorHAnsi" w:hAnsiTheme="minorHAnsi" w:cstheme="minorBidi"/>
          <w:b/>
          <w:bCs/>
          <w:color w:val="70AD47" w:themeColor="accent6"/>
          <w:sz w:val="24"/>
        </w:rPr>
        <w:t xml:space="preserve">Group on SDG </w:t>
      </w:r>
      <w:r w:rsidR="00677374">
        <w:rPr>
          <w:rFonts w:asciiTheme="minorHAnsi" w:eastAsiaTheme="minorHAnsi" w:hAnsiTheme="minorHAnsi" w:cstheme="minorBidi"/>
          <w:b/>
          <w:bCs/>
          <w:color w:val="70AD47" w:themeColor="accent6"/>
          <w:sz w:val="24"/>
        </w:rPr>
        <w:t>__</w:t>
      </w:r>
    </w:p>
    <w:p w14:paraId="4A2243EE" w14:textId="3B8B5558" w:rsidR="00A76EFC" w:rsidRDefault="00A76EFC" w:rsidP="00A76EFC">
      <w:pPr>
        <w:spacing w:after="120" w:line="240" w:lineRule="auto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 w:rsidRPr="00A76EFC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Our group examined SDG </w:t>
      </w:r>
      <w:r w:rsidR="00677374">
        <w:rPr>
          <w:rFonts w:asciiTheme="minorHAnsi" w:eastAsiaTheme="minorHAnsi" w:hAnsiTheme="minorHAnsi" w:cstheme="minorBidi"/>
          <w:b/>
          <w:bCs/>
          <w:sz w:val="20"/>
          <w:szCs w:val="20"/>
        </w:rPr>
        <w:t>__</w:t>
      </w:r>
    </w:p>
    <w:p w14:paraId="7BBAB46D" w14:textId="6B55DE84" w:rsidR="00A76EFC" w:rsidRPr="00A76EFC" w:rsidRDefault="00A76EFC" w:rsidP="00A76EFC">
      <w:pPr>
        <w:spacing w:after="120" w:line="240" w:lineRule="auto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 w:rsidRPr="00A76EFC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Two important migration linkages when it comes to SDG </w:t>
      </w:r>
      <w:r w:rsidR="00677374">
        <w:rPr>
          <w:rFonts w:asciiTheme="minorHAnsi" w:eastAsiaTheme="minorHAnsi" w:hAnsiTheme="minorHAnsi" w:cstheme="minorBidi"/>
          <w:b/>
          <w:bCs/>
          <w:sz w:val="20"/>
          <w:szCs w:val="20"/>
        </w:rPr>
        <w:t>__</w:t>
      </w:r>
      <w:r w:rsidRPr="00A76EFC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include:</w:t>
      </w:r>
    </w:p>
    <w:p w14:paraId="69849AE6" w14:textId="77777777" w:rsidR="00A76EFC" w:rsidRPr="00A76EFC" w:rsidRDefault="00A76EFC" w:rsidP="00816253">
      <w:pPr>
        <w:pStyle w:val="ListParagraph"/>
        <w:numPr>
          <w:ilvl w:val="0"/>
          <w:numId w:val="6"/>
        </w:numPr>
        <w:spacing w:after="120" w:line="240" w:lineRule="auto"/>
        <w:ind w:left="568" w:hanging="284"/>
        <w:rPr>
          <w:rFonts w:asciiTheme="minorHAnsi" w:eastAsiaTheme="minorHAnsi" w:hAnsiTheme="minorHAnsi" w:cstheme="minorBidi"/>
          <w:sz w:val="20"/>
          <w:szCs w:val="20"/>
        </w:rPr>
      </w:pPr>
    </w:p>
    <w:p w14:paraId="50175540" w14:textId="77777777" w:rsidR="00A76EFC" w:rsidRPr="00A76EFC" w:rsidRDefault="00A76EFC" w:rsidP="00816253">
      <w:pPr>
        <w:pStyle w:val="ListParagraph"/>
        <w:numPr>
          <w:ilvl w:val="0"/>
          <w:numId w:val="6"/>
        </w:numPr>
        <w:spacing w:after="120" w:line="240" w:lineRule="auto"/>
        <w:ind w:left="568" w:hanging="284"/>
        <w:rPr>
          <w:rFonts w:asciiTheme="minorHAnsi" w:eastAsiaTheme="minorHAnsi" w:hAnsiTheme="minorHAnsi" w:cstheme="minorBidi"/>
          <w:sz w:val="20"/>
          <w:szCs w:val="20"/>
        </w:rPr>
      </w:pPr>
    </w:p>
    <w:p w14:paraId="147C8596" w14:textId="6F69FCE2" w:rsidR="00A76EFC" w:rsidRPr="00A76EFC" w:rsidRDefault="00A76EFC" w:rsidP="00A76EFC">
      <w:pPr>
        <w:spacing w:after="120" w:line="240" w:lineRule="auto"/>
        <w:rPr>
          <w:rFonts w:asciiTheme="minorHAnsi" w:eastAsiaTheme="minorHAnsi" w:hAnsiTheme="minorHAnsi" w:cstheme="minorBidi"/>
          <w:i/>
          <w:iCs/>
          <w:sz w:val="20"/>
          <w:szCs w:val="20"/>
        </w:rPr>
      </w:pPr>
      <w:r w:rsidRPr="00A76EFC">
        <w:rPr>
          <w:rFonts w:asciiTheme="minorHAnsi" w:eastAsiaTheme="minorHAnsi" w:hAnsiTheme="minorHAnsi" w:cstheme="minorBidi"/>
          <w:i/>
          <w:iCs/>
          <w:sz w:val="20"/>
          <w:szCs w:val="20"/>
        </w:rPr>
        <w:t>Note: you can include more linkages in the notes, as discussed in the group. For the presentation, you only need to pick one and connect it to the below questions.</w:t>
      </w:r>
    </w:p>
    <w:p w14:paraId="081D924E" w14:textId="58466E14" w:rsidR="00A76EFC" w:rsidRPr="00A76EFC" w:rsidRDefault="00A76EFC" w:rsidP="00A76EFC">
      <w:pPr>
        <w:spacing w:after="120"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A76EFC">
        <w:rPr>
          <w:rFonts w:asciiTheme="minorHAnsi" w:eastAsiaTheme="minorHAnsi" w:hAnsiTheme="minorHAnsi" w:cstheme="minorBidi"/>
          <w:sz w:val="20"/>
          <w:szCs w:val="20"/>
        </w:rPr>
        <w:t xml:space="preserve">Through our discussion, we identified the following GCM Objectives which could help inform how to address these linkages and support efforts to achieve SDG </w:t>
      </w:r>
      <w:r w:rsidR="00DC6617">
        <w:rPr>
          <w:rFonts w:asciiTheme="minorHAnsi" w:eastAsiaTheme="minorHAnsi" w:hAnsiTheme="minorHAnsi" w:cstheme="minorBidi"/>
          <w:sz w:val="20"/>
          <w:szCs w:val="20"/>
        </w:rPr>
        <w:t>__</w:t>
      </w:r>
    </w:p>
    <w:p w14:paraId="71826066" w14:textId="77777777" w:rsidR="00A76EFC" w:rsidRPr="00A76EFC" w:rsidRDefault="00A76EFC" w:rsidP="00A76EFC">
      <w:pPr>
        <w:spacing w:after="120" w:line="240" w:lineRule="auto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 w:rsidRPr="00A76EFC">
        <w:rPr>
          <w:rFonts w:asciiTheme="minorHAnsi" w:eastAsiaTheme="minorHAnsi" w:hAnsiTheme="minorHAnsi" w:cstheme="minorBidi"/>
          <w:b/>
          <w:bCs/>
          <w:sz w:val="20"/>
          <w:szCs w:val="20"/>
        </w:rPr>
        <w:t>GCM Objectives:</w:t>
      </w:r>
    </w:p>
    <w:p w14:paraId="31B90D63" w14:textId="20F9E67C" w:rsidR="00A76EFC" w:rsidRPr="00A76EFC" w:rsidRDefault="00A76EFC" w:rsidP="00A76EFC">
      <w:pPr>
        <w:pStyle w:val="ListParagraph"/>
        <w:numPr>
          <w:ilvl w:val="0"/>
          <w:numId w:val="4"/>
        </w:numPr>
        <w:spacing w:after="120" w:line="240" w:lineRule="auto"/>
        <w:ind w:left="568" w:hanging="284"/>
        <w:rPr>
          <w:rFonts w:asciiTheme="minorHAnsi" w:eastAsiaTheme="minorHAnsi" w:hAnsiTheme="minorHAnsi" w:cstheme="minorBidi"/>
          <w:sz w:val="20"/>
          <w:szCs w:val="20"/>
        </w:rPr>
      </w:pPr>
    </w:p>
    <w:p w14:paraId="23434AD6" w14:textId="2E0BE822" w:rsidR="00A76EFC" w:rsidRPr="00A76EFC" w:rsidRDefault="00A76EFC" w:rsidP="00A76EFC">
      <w:pPr>
        <w:pStyle w:val="ListParagraph"/>
        <w:numPr>
          <w:ilvl w:val="0"/>
          <w:numId w:val="4"/>
        </w:numPr>
        <w:spacing w:after="120" w:line="240" w:lineRule="auto"/>
        <w:ind w:left="568" w:hanging="284"/>
        <w:rPr>
          <w:rFonts w:asciiTheme="minorHAnsi" w:eastAsiaTheme="minorHAnsi" w:hAnsiTheme="minorHAnsi" w:cstheme="minorBidi"/>
          <w:sz w:val="20"/>
          <w:szCs w:val="20"/>
        </w:rPr>
      </w:pPr>
    </w:p>
    <w:p w14:paraId="679AAC3C" w14:textId="19D525F6" w:rsidR="00A76EFC" w:rsidRPr="00A76EFC" w:rsidRDefault="00A76EFC" w:rsidP="00A76EFC">
      <w:pPr>
        <w:pStyle w:val="ListParagraph"/>
        <w:numPr>
          <w:ilvl w:val="0"/>
          <w:numId w:val="4"/>
        </w:numPr>
        <w:spacing w:after="120" w:line="240" w:lineRule="auto"/>
        <w:ind w:left="568" w:hanging="284"/>
        <w:rPr>
          <w:rFonts w:asciiTheme="minorHAnsi" w:eastAsiaTheme="minorHAnsi" w:hAnsiTheme="minorHAnsi" w:cstheme="minorBidi"/>
          <w:sz w:val="20"/>
          <w:szCs w:val="20"/>
        </w:rPr>
      </w:pPr>
    </w:p>
    <w:p w14:paraId="33CE785A" w14:textId="77777777" w:rsidR="00A76EFC" w:rsidRPr="00A76EFC" w:rsidRDefault="00A76EFC" w:rsidP="00A76EFC">
      <w:pPr>
        <w:spacing w:after="120" w:line="240" w:lineRule="auto"/>
        <w:rPr>
          <w:rFonts w:asciiTheme="minorHAnsi" w:eastAsiaTheme="minorHAnsi" w:hAnsiTheme="minorHAnsi" w:cstheme="minorBidi"/>
          <w:sz w:val="20"/>
          <w:szCs w:val="20"/>
        </w:rPr>
      </w:pPr>
    </w:p>
    <w:p w14:paraId="12EBE685" w14:textId="77777777" w:rsidR="00A76EFC" w:rsidRPr="00A76EFC" w:rsidRDefault="00A76EFC" w:rsidP="00A76EFC">
      <w:pPr>
        <w:spacing w:after="120"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A76EFC">
        <w:rPr>
          <w:rFonts w:asciiTheme="minorHAnsi" w:eastAsiaTheme="minorHAnsi" w:hAnsiTheme="minorHAnsi" w:cstheme="minorBidi"/>
          <w:sz w:val="20"/>
          <w:szCs w:val="20"/>
        </w:rPr>
        <w:t>The GCM Guiding Principle _____________________________ (</w:t>
      </w:r>
      <w:r w:rsidRPr="00A76EFC">
        <w:rPr>
          <w:rFonts w:asciiTheme="minorHAnsi" w:eastAsiaTheme="minorHAnsi" w:hAnsiTheme="minorHAnsi" w:cstheme="minorBidi"/>
          <w:i/>
          <w:iCs/>
          <w:sz w:val="20"/>
          <w:szCs w:val="20"/>
        </w:rPr>
        <w:t>insert Guiding Principle here</w:t>
      </w:r>
      <w:r w:rsidRPr="00A76EFC">
        <w:rPr>
          <w:rFonts w:asciiTheme="minorHAnsi" w:eastAsiaTheme="minorHAnsi" w:hAnsiTheme="minorHAnsi" w:cstheme="minorBidi"/>
          <w:sz w:val="20"/>
          <w:szCs w:val="20"/>
        </w:rPr>
        <w:t xml:space="preserve">) is important to consider when addressing these issues. For example…. </w:t>
      </w:r>
    </w:p>
    <w:p w14:paraId="7EF73D47" w14:textId="211E1E65" w:rsidR="00A76EFC" w:rsidRPr="00A76EFC" w:rsidRDefault="00A76EFC" w:rsidP="00A76EFC">
      <w:pPr>
        <w:spacing w:after="120"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A76EFC">
        <w:rPr>
          <w:rFonts w:asciiTheme="minorHAnsi" w:eastAsiaTheme="minorHAnsi" w:hAnsiTheme="minorHAnsi" w:cstheme="minorBidi"/>
          <w:i/>
          <w:iCs/>
          <w:sz w:val="20"/>
          <w:szCs w:val="20"/>
        </w:rPr>
        <w:t>(</w:t>
      </w:r>
      <w:r w:rsidR="00677374">
        <w:rPr>
          <w:rFonts w:asciiTheme="minorHAnsi" w:eastAsiaTheme="minorHAnsi" w:hAnsiTheme="minorHAnsi" w:cstheme="minorBidi"/>
          <w:i/>
          <w:iCs/>
          <w:sz w:val="20"/>
          <w:szCs w:val="20"/>
        </w:rPr>
        <w:t>In the space below, s</w:t>
      </w:r>
      <w:r w:rsidRPr="00A76EFC">
        <w:rPr>
          <w:rFonts w:asciiTheme="minorHAnsi" w:eastAsiaTheme="minorHAnsi" w:hAnsiTheme="minorHAnsi" w:cstheme="minorBidi"/>
          <w:i/>
          <w:iCs/>
          <w:sz w:val="20"/>
          <w:szCs w:val="20"/>
        </w:rPr>
        <w:t>hare one way that the Guiding Principle should be applied when developing programs, policies, or delivering service</w:t>
      </w:r>
      <w:r w:rsidR="00677374">
        <w:rPr>
          <w:rFonts w:asciiTheme="minorHAnsi" w:eastAsiaTheme="minorHAnsi" w:hAnsiTheme="minorHAnsi" w:cstheme="minorBidi"/>
          <w:i/>
          <w:iCs/>
          <w:sz w:val="20"/>
          <w:szCs w:val="20"/>
        </w:rPr>
        <w:t>s</w:t>
      </w:r>
      <w:r w:rsidRPr="00A76EFC">
        <w:rPr>
          <w:rFonts w:asciiTheme="minorHAnsi" w:eastAsiaTheme="minorHAnsi" w:hAnsiTheme="minorHAnsi" w:cstheme="minorBidi"/>
          <w:i/>
          <w:iCs/>
          <w:sz w:val="20"/>
          <w:szCs w:val="20"/>
        </w:rPr>
        <w:t>)</w:t>
      </w:r>
    </w:p>
    <w:p w14:paraId="022F382D" w14:textId="77777777" w:rsidR="007612D4" w:rsidRPr="00A76EFC" w:rsidRDefault="0018135C" w:rsidP="00A76EFC">
      <w:pPr>
        <w:spacing w:after="120" w:line="240" w:lineRule="auto"/>
        <w:rPr>
          <w:sz w:val="20"/>
          <w:szCs w:val="20"/>
        </w:rPr>
      </w:pPr>
    </w:p>
    <w:sectPr w:rsidR="007612D4" w:rsidRPr="00A76EFC" w:rsidSect="00E93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CA9D" w14:textId="77777777" w:rsidR="0018135C" w:rsidRDefault="0018135C" w:rsidP="00A76EFC">
      <w:pPr>
        <w:spacing w:after="0" w:line="240" w:lineRule="auto"/>
      </w:pPr>
      <w:r>
        <w:separator/>
      </w:r>
    </w:p>
  </w:endnote>
  <w:endnote w:type="continuationSeparator" w:id="0">
    <w:p w14:paraId="644EDD3C" w14:textId="77777777" w:rsidR="0018135C" w:rsidRDefault="0018135C" w:rsidP="00A7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6A19" w14:textId="77777777" w:rsidR="00E935C3" w:rsidRDefault="00E93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4C75" w14:textId="77777777" w:rsidR="00E935C3" w:rsidRDefault="00E935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4814" w14:textId="77777777" w:rsidR="00E935C3" w:rsidRDefault="00E93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1A80" w14:textId="77777777" w:rsidR="0018135C" w:rsidRDefault="0018135C" w:rsidP="00A76EFC">
      <w:pPr>
        <w:spacing w:after="0" w:line="240" w:lineRule="auto"/>
      </w:pPr>
      <w:r>
        <w:separator/>
      </w:r>
    </w:p>
  </w:footnote>
  <w:footnote w:type="continuationSeparator" w:id="0">
    <w:p w14:paraId="60340B14" w14:textId="77777777" w:rsidR="0018135C" w:rsidRDefault="0018135C" w:rsidP="00A7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B9E4" w14:textId="77777777" w:rsidR="00E935C3" w:rsidRDefault="00E93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0CDB" w14:textId="4CB5D618" w:rsidR="00A76EFC" w:rsidRDefault="00A76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E30F" w14:textId="4EBD84D0" w:rsidR="00E935C3" w:rsidRDefault="00E935C3">
    <w:pPr>
      <w:pStyle w:val="Header"/>
    </w:pPr>
    <w:r>
      <w:rPr>
        <w:noProof/>
      </w:rPr>
      <w:drawing>
        <wp:inline distT="0" distB="0" distL="0" distR="0" wp14:anchorId="579D0CCF" wp14:editId="2C4B8B6E">
          <wp:extent cx="5867400" cy="850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840"/>
    <w:multiLevelType w:val="hybridMultilevel"/>
    <w:tmpl w:val="B9F44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3FD2"/>
    <w:multiLevelType w:val="hybridMultilevel"/>
    <w:tmpl w:val="527CB1F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BE1E89"/>
    <w:multiLevelType w:val="hybridMultilevel"/>
    <w:tmpl w:val="6E66E0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E96A46"/>
    <w:multiLevelType w:val="hybridMultilevel"/>
    <w:tmpl w:val="A3D2379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AF7CBE"/>
    <w:multiLevelType w:val="hybridMultilevel"/>
    <w:tmpl w:val="D480E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516F1"/>
    <w:multiLevelType w:val="hybridMultilevel"/>
    <w:tmpl w:val="7D58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784425">
    <w:abstractNumId w:val="5"/>
  </w:num>
  <w:num w:numId="2" w16cid:durableId="1393237095">
    <w:abstractNumId w:val="3"/>
  </w:num>
  <w:num w:numId="3" w16cid:durableId="1468547737">
    <w:abstractNumId w:val="1"/>
  </w:num>
  <w:num w:numId="4" w16cid:durableId="1814715509">
    <w:abstractNumId w:val="2"/>
  </w:num>
  <w:num w:numId="5" w16cid:durableId="509562590">
    <w:abstractNumId w:val="4"/>
  </w:num>
  <w:num w:numId="6" w16cid:durableId="46065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FC"/>
    <w:rsid w:val="0018135C"/>
    <w:rsid w:val="00242FF6"/>
    <w:rsid w:val="00317549"/>
    <w:rsid w:val="0036041E"/>
    <w:rsid w:val="003C7862"/>
    <w:rsid w:val="003D343A"/>
    <w:rsid w:val="00466BE4"/>
    <w:rsid w:val="00484BE5"/>
    <w:rsid w:val="004A062F"/>
    <w:rsid w:val="0055014E"/>
    <w:rsid w:val="00677374"/>
    <w:rsid w:val="00816253"/>
    <w:rsid w:val="008F6609"/>
    <w:rsid w:val="00A76EFC"/>
    <w:rsid w:val="00B05DB6"/>
    <w:rsid w:val="00DA4E7A"/>
    <w:rsid w:val="00DC6617"/>
    <w:rsid w:val="00E14C38"/>
    <w:rsid w:val="00E935C3"/>
    <w:rsid w:val="00F6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888FC"/>
  <w15:chartTrackingRefBased/>
  <w15:docId w15:val="{FF63EADC-59D9-7245-8759-F933AD9D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EFC"/>
    <w:pPr>
      <w:spacing w:after="160" w:line="259" w:lineRule="auto"/>
      <w:jc w:val="both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E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EFC"/>
    <w:rPr>
      <w:rFonts w:ascii="Calibri" w:eastAsia="Times New Roman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6E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EFC"/>
    <w:rPr>
      <w:rFonts w:ascii="Calibri" w:eastAsia="Times New Roman" w:hAnsi="Calibri" w:cs="Times New Roman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7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374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374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42FF6"/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544FEF22C2844BB53FDB85B4BABDF" ma:contentTypeVersion="4" ma:contentTypeDescription="Create a new document." ma:contentTypeScope="" ma:versionID="5ad4e35f1c9e91b1a2b9284cdba4d5b9">
  <xsd:schema xmlns:xsd="http://www.w3.org/2001/XMLSchema" xmlns:xs="http://www.w3.org/2001/XMLSchema" xmlns:p="http://schemas.microsoft.com/office/2006/metadata/properties" xmlns:ns2="9b59f0b5-8f54-4486-a39d-1ea3df3323cf" targetNamespace="http://schemas.microsoft.com/office/2006/metadata/properties" ma:root="true" ma:fieldsID="da20cffff1e50a514ebb76f3d6c53849" ns2:_="">
    <xsd:import namespace="9b59f0b5-8f54-4486-a39d-1ea3df33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9f0b5-8f54-4486-a39d-1ea3df332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AEF6A-4DB7-FD4A-B6B3-6C12525C7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5817A2-15A3-4B2B-BC4D-E01D92DA29F0}"/>
</file>

<file path=customXml/itemProps3.xml><?xml version="1.0" encoding="utf-8"?>
<ds:datastoreItem xmlns:ds="http://schemas.openxmlformats.org/officeDocument/2006/customXml" ds:itemID="{D3188CC3-91C6-48DC-96FC-0263B7388038}"/>
</file>

<file path=customXml/itemProps4.xml><?xml version="1.0" encoding="utf-8"?>
<ds:datastoreItem xmlns:ds="http://schemas.openxmlformats.org/officeDocument/2006/customXml" ds:itemID="{65B619FB-7475-4CAF-929F-F1124F8B84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 graphic design</dc:creator>
  <cp:keywords/>
  <dc:description/>
  <cp:lastModifiedBy>IOM MSD</cp:lastModifiedBy>
  <cp:revision>3</cp:revision>
  <dcterms:created xsi:type="dcterms:W3CDTF">2022-05-03T20:22:00Z</dcterms:created>
  <dcterms:modified xsi:type="dcterms:W3CDTF">2022-05-09T11:00:00Z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0x010100B4C544FEF22C2844BB53FDB85B4BABDF</vt:lpwstr>
  </property>
</Properties>
</file>